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BA4" w:rsidRDefault="006424D9" w:rsidP="00E348DE">
      <w:pPr>
        <w:spacing w:line="360" w:lineRule="auto"/>
        <w:jc w:val="center"/>
        <w:rPr>
          <w:b/>
          <w:sz w:val="36"/>
          <w:szCs w:val="36"/>
        </w:rPr>
      </w:pPr>
      <w:r>
        <w:rPr>
          <w:noProof/>
        </w:rPr>
        <w:drawing>
          <wp:inline distT="0" distB="0" distL="0" distR="0">
            <wp:extent cx="5476875" cy="457200"/>
            <wp:effectExtent l="1905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76875" cy="457200"/>
                    </a:xfrm>
                    <a:prstGeom prst="rect">
                      <a:avLst/>
                    </a:prstGeom>
                    <a:noFill/>
                    <a:ln w="9525">
                      <a:noFill/>
                      <a:miter lim="800000"/>
                      <a:headEnd/>
                      <a:tailEnd/>
                    </a:ln>
                  </pic:spPr>
                </pic:pic>
              </a:graphicData>
            </a:graphic>
          </wp:inline>
        </w:drawing>
      </w:r>
    </w:p>
    <w:p w:rsidR="00E348DE" w:rsidRPr="00B73CB2" w:rsidRDefault="00E348DE" w:rsidP="00E348DE">
      <w:pPr>
        <w:spacing w:line="360" w:lineRule="auto"/>
        <w:jc w:val="center"/>
        <w:rPr>
          <w:b/>
          <w:sz w:val="36"/>
          <w:szCs w:val="36"/>
        </w:rPr>
      </w:pPr>
      <w:r w:rsidRPr="00B73CB2">
        <w:rPr>
          <w:b/>
          <w:sz w:val="36"/>
          <w:szCs w:val="36"/>
        </w:rPr>
        <w:t>NS</w:t>
      </w:r>
      <w:r>
        <w:rPr>
          <w:b/>
          <w:sz w:val="36"/>
          <w:szCs w:val="36"/>
        </w:rPr>
        <w:t>T</w:t>
      </w:r>
      <w:r w:rsidRPr="00B73CB2">
        <w:rPr>
          <w:b/>
          <w:sz w:val="36"/>
          <w:szCs w:val="36"/>
        </w:rPr>
        <w:t>X</w:t>
      </w:r>
    </w:p>
    <w:p w:rsidR="00E348DE" w:rsidRDefault="00E348DE" w:rsidP="00E348DE">
      <w:pPr>
        <w:spacing w:line="360" w:lineRule="auto"/>
        <w:jc w:val="center"/>
      </w:pPr>
    </w:p>
    <w:p w:rsidR="00E348DE" w:rsidRPr="00190D45" w:rsidRDefault="006E5419" w:rsidP="00E348DE">
      <w:pPr>
        <w:spacing w:line="360" w:lineRule="auto"/>
        <w:jc w:val="center"/>
        <w:rPr>
          <w:b/>
          <w:sz w:val="35"/>
          <w:szCs w:val="35"/>
        </w:rPr>
      </w:pPr>
      <w:r>
        <w:rPr>
          <w:b/>
          <w:sz w:val="35"/>
          <w:szCs w:val="35"/>
        </w:rPr>
        <w:t xml:space="preserve">HHFW (High Harmonic Fast Wave) </w:t>
      </w:r>
      <w:r w:rsidR="00BE3BA4">
        <w:rPr>
          <w:b/>
          <w:sz w:val="35"/>
          <w:szCs w:val="35"/>
        </w:rPr>
        <w:t>E</w:t>
      </w:r>
      <w:r>
        <w:rPr>
          <w:b/>
          <w:sz w:val="35"/>
          <w:szCs w:val="35"/>
        </w:rPr>
        <w:t xml:space="preserve">ddy </w:t>
      </w:r>
      <w:r w:rsidR="00BE3BA4">
        <w:rPr>
          <w:b/>
          <w:sz w:val="35"/>
          <w:szCs w:val="35"/>
        </w:rPr>
        <w:t>C</w:t>
      </w:r>
      <w:r>
        <w:rPr>
          <w:b/>
          <w:sz w:val="35"/>
          <w:szCs w:val="35"/>
        </w:rPr>
        <w:t>urrent</w:t>
      </w:r>
      <w:r w:rsidR="00316A53" w:rsidRPr="00190D45">
        <w:rPr>
          <w:b/>
          <w:sz w:val="35"/>
          <w:szCs w:val="35"/>
        </w:rPr>
        <w:t xml:space="preserve"> </w:t>
      </w:r>
      <w:r w:rsidR="00BE3BA4">
        <w:rPr>
          <w:b/>
          <w:sz w:val="35"/>
          <w:szCs w:val="35"/>
        </w:rPr>
        <w:t>A</w:t>
      </w:r>
      <w:r w:rsidR="00316A53" w:rsidRPr="00190D45">
        <w:rPr>
          <w:b/>
          <w:sz w:val="35"/>
          <w:szCs w:val="35"/>
        </w:rPr>
        <w:t>nalysis</w:t>
      </w:r>
      <w:r w:rsidR="00244A2E">
        <w:rPr>
          <w:b/>
          <w:sz w:val="35"/>
          <w:szCs w:val="35"/>
        </w:rPr>
        <w:t xml:space="preserve"> for </w:t>
      </w:r>
      <w:r w:rsidR="00BE3BA4">
        <w:rPr>
          <w:b/>
          <w:sz w:val="35"/>
          <w:szCs w:val="35"/>
        </w:rPr>
        <w:t>A</w:t>
      </w:r>
      <w:r w:rsidR="00244A2E">
        <w:rPr>
          <w:b/>
          <w:sz w:val="35"/>
          <w:szCs w:val="35"/>
        </w:rPr>
        <w:t>ntenna</w:t>
      </w:r>
    </w:p>
    <w:p w:rsidR="00E348DE" w:rsidRPr="0017341A" w:rsidRDefault="00E348DE" w:rsidP="00E348DE">
      <w:pPr>
        <w:spacing w:line="360" w:lineRule="auto"/>
        <w:jc w:val="center"/>
        <w:rPr>
          <w:b/>
          <w:sz w:val="36"/>
          <w:szCs w:val="36"/>
        </w:rPr>
      </w:pPr>
    </w:p>
    <w:p w:rsidR="00E348DE" w:rsidRDefault="00E348DE" w:rsidP="00E348DE">
      <w:pPr>
        <w:spacing w:line="360" w:lineRule="auto"/>
        <w:jc w:val="center"/>
      </w:pPr>
    </w:p>
    <w:p w:rsidR="00E348DE" w:rsidRDefault="006E5419" w:rsidP="00E348DE">
      <w:pPr>
        <w:spacing w:line="360" w:lineRule="auto"/>
        <w:jc w:val="center"/>
        <w:rPr>
          <w:b/>
          <w:sz w:val="28"/>
          <w:szCs w:val="28"/>
        </w:rPr>
      </w:pPr>
      <w:r w:rsidRPr="006E5419">
        <w:rPr>
          <w:b/>
          <w:sz w:val="28"/>
          <w:szCs w:val="28"/>
        </w:rPr>
        <w:t>NSTX-CALC-24-03-0</w:t>
      </w:r>
      <w:r w:rsidR="004228C4">
        <w:rPr>
          <w:b/>
          <w:sz w:val="28"/>
          <w:szCs w:val="28"/>
        </w:rPr>
        <w:t>1</w:t>
      </w:r>
    </w:p>
    <w:p w:rsidR="00E348DE" w:rsidRDefault="00E348DE" w:rsidP="00E348DE">
      <w:pPr>
        <w:spacing w:line="360" w:lineRule="auto"/>
        <w:jc w:val="center"/>
        <w:rPr>
          <w:b/>
          <w:sz w:val="28"/>
          <w:szCs w:val="28"/>
        </w:rPr>
      </w:pPr>
    </w:p>
    <w:p w:rsidR="00E348DE" w:rsidRDefault="004228C4" w:rsidP="00E348DE">
      <w:pPr>
        <w:spacing w:line="360" w:lineRule="auto"/>
        <w:jc w:val="center"/>
        <w:rPr>
          <w:b/>
          <w:sz w:val="28"/>
          <w:szCs w:val="28"/>
        </w:rPr>
      </w:pPr>
      <w:r>
        <w:rPr>
          <w:b/>
          <w:sz w:val="28"/>
          <w:szCs w:val="28"/>
        </w:rPr>
        <w:t>June 1</w:t>
      </w:r>
      <w:r w:rsidR="00E348DE">
        <w:rPr>
          <w:b/>
          <w:sz w:val="28"/>
          <w:szCs w:val="28"/>
        </w:rPr>
        <w:t>, 20</w:t>
      </w:r>
      <w:r w:rsidR="006E5419">
        <w:rPr>
          <w:b/>
          <w:sz w:val="28"/>
          <w:szCs w:val="28"/>
        </w:rPr>
        <w:t>11</w:t>
      </w:r>
    </w:p>
    <w:p w:rsidR="00E348DE" w:rsidRPr="0017341A" w:rsidRDefault="00E348DE" w:rsidP="00E348DE">
      <w:pPr>
        <w:spacing w:line="360" w:lineRule="auto"/>
        <w:jc w:val="center"/>
        <w:rPr>
          <w:b/>
          <w:sz w:val="28"/>
          <w:szCs w:val="28"/>
        </w:rPr>
      </w:pPr>
    </w:p>
    <w:p w:rsidR="00E348DE" w:rsidRDefault="00E348DE" w:rsidP="00E348DE">
      <w:pPr>
        <w:spacing w:line="300" w:lineRule="exact"/>
        <w:jc w:val="center"/>
      </w:pPr>
      <w:r w:rsidRPr="009F19A7">
        <w:rPr>
          <w:b/>
        </w:rPr>
        <w:t>Prepared By:</w:t>
      </w:r>
      <w:r>
        <w:t xml:space="preserve"> </w:t>
      </w:r>
    </w:p>
    <w:p w:rsidR="00BE3BA4" w:rsidRDefault="00BE3BA4" w:rsidP="00E348DE">
      <w:pPr>
        <w:spacing w:line="300" w:lineRule="exact"/>
        <w:jc w:val="center"/>
      </w:pPr>
    </w:p>
    <w:p w:rsidR="00E348DE" w:rsidRDefault="00E348DE" w:rsidP="00E348DE">
      <w:pPr>
        <w:spacing w:line="300" w:lineRule="exact"/>
        <w:jc w:val="center"/>
        <w:rPr>
          <w:u w:val="single"/>
        </w:rPr>
      </w:pPr>
    </w:p>
    <w:p w:rsidR="00E348DE" w:rsidRPr="00881DA6" w:rsidRDefault="00E348DE" w:rsidP="00E348DE">
      <w:pPr>
        <w:spacing w:line="300" w:lineRule="exact"/>
        <w:jc w:val="center"/>
        <w:rPr>
          <w:u w:val="single"/>
        </w:rPr>
      </w:pPr>
      <w:r>
        <w:rPr>
          <w:u w:val="single"/>
        </w:rPr>
        <w:t>___________________________________</w:t>
      </w:r>
    </w:p>
    <w:p w:rsidR="00E348DE" w:rsidRDefault="001F5B14" w:rsidP="00E348DE">
      <w:pPr>
        <w:spacing w:line="300" w:lineRule="exact"/>
        <w:jc w:val="center"/>
      </w:pPr>
      <w:smartTag w:uri="urn:schemas-microsoft-com:office:smarttags" w:element="PersonName">
        <w:r>
          <w:t>Han Zhang</w:t>
        </w:r>
      </w:smartTag>
      <w:r w:rsidR="00E348DE">
        <w:t>, PPPL Mechanical Engineering</w:t>
      </w:r>
    </w:p>
    <w:p w:rsidR="00BE3BA4" w:rsidRDefault="00BE3BA4" w:rsidP="00E348DE">
      <w:pPr>
        <w:spacing w:line="300" w:lineRule="exact"/>
        <w:jc w:val="center"/>
        <w:rPr>
          <w:b/>
        </w:rPr>
      </w:pPr>
    </w:p>
    <w:p w:rsidR="00BE3BA4" w:rsidRDefault="00E348DE" w:rsidP="00E348DE">
      <w:pPr>
        <w:spacing w:line="300" w:lineRule="exact"/>
        <w:jc w:val="center"/>
        <w:rPr>
          <w:b/>
        </w:rPr>
      </w:pPr>
      <w:r w:rsidRPr="009F19A7">
        <w:rPr>
          <w:b/>
        </w:rPr>
        <w:t>Reviewed By</w:t>
      </w:r>
      <w:r>
        <w:rPr>
          <w:b/>
        </w:rPr>
        <w:t>:</w:t>
      </w:r>
    </w:p>
    <w:p w:rsidR="00E348DE" w:rsidRDefault="00E348DE" w:rsidP="00E348DE">
      <w:pPr>
        <w:spacing w:line="300" w:lineRule="exact"/>
        <w:jc w:val="center"/>
        <w:rPr>
          <w:b/>
        </w:rPr>
      </w:pPr>
      <w:r>
        <w:rPr>
          <w:b/>
        </w:rPr>
        <w:t xml:space="preserve"> </w:t>
      </w:r>
    </w:p>
    <w:p w:rsidR="00E348DE" w:rsidRDefault="00E348DE" w:rsidP="00E348DE">
      <w:pPr>
        <w:spacing w:line="300" w:lineRule="exact"/>
        <w:jc w:val="center"/>
        <w:rPr>
          <w:b/>
        </w:rPr>
      </w:pPr>
    </w:p>
    <w:p w:rsidR="00E348DE" w:rsidRDefault="00E348DE" w:rsidP="00E348DE">
      <w:pPr>
        <w:spacing w:line="300" w:lineRule="exact"/>
        <w:jc w:val="center"/>
        <w:rPr>
          <w:b/>
        </w:rPr>
      </w:pPr>
      <w:r>
        <w:rPr>
          <w:b/>
        </w:rPr>
        <w:t>________________________________________</w:t>
      </w:r>
    </w:p>
    <w:p w:rsidR="00BE3BA4" w:rsidRDefault="00BE3BA4" w:rsidP="00E348DE">
      <w:pPr>
        <w:spacing w:line="300" w:lineRule="exact"/>
        <w:jc w:val="center"/>
      </w:pPr>
      <w:r>
        <w:t>Ron Hatcher, PPPL Electrical Division</w:t>
      </w:r>
    </w:p>
    <w:p w:rsidR="00BE3BA4" w:rsidRDefault="00BE3BA4" w:rsidP="00E348DE">
      <w:pPr>
        <w:spacing w:line="300" w:lineRule="exact"/>
        <w:jc w:val="center"/>
      </w:pPr>
    </w:p>
    <w:p w:rsidR="00E348DE" w:rsidRDefault="00E348DE" w:rsidP="00E348DE">
      <w:pPr>
        <w:spacing w:line="300" w:lineRule="exact"/>
        <w:jc w:val="center"/>
        <w:rPr>
          <w:b/>
        </w:rPr>
      </w:pPr>
      <w:r w:rsidRPr="00306C0C">
        <w:rPr>
          <w:b/>
        </w:rPr>
        <w:t>Reviewed By:</w:t>
      </w:r>
      <w:r>
        <w:rPr>
          <w:b/>
        </w:rPr>
        <w:t xml:space="preserve"> </w:t>
      </w:r>
    </w:p>
    <w:p w:rsidR="00BE3BA4" w:rsidRDefault="00BE3BA4" w:rsidP="00E348DE">
      <w:pPr>
        <w:spacing w:line="300" w:lineRule="exact"/>
        <w:jc w:val="center"/>
        <w:rPr>
          <w:b/>
        </w:rPr>
      </w:pPr>
    </w:p>
    <w:p w:rsidR="00E348DE" w:rsidRPr="00306C0C" w:rsidRDefault="00E348DE" w:rsidP="00E348DE">
      <w:pPr>
        <w:spacing w:line="300" w:lineRule="exact"/>
        <w:jc w:val="center"/>
        <w:rPr>
          <w:b/>
        </w:rPr>
      </w:pPr>
    </w:p>
    <w:p w:rsidR="00E348DE" w:rsidRDefault="00E348DE" w:rsidP="00E348DE">
      <w:pPr>
        <w:spacing w:line="300" w:lineRule="exact"/>
        <w:jc w:val="center"/>
      </w:pPr>
      <w:r>
        <w:t>_______________________________________</w:t>
      </w:r>
    </w:p>
    <w:p w:rsidR="00E348DE" w:rsidRDefault="00BE3BA4" w:rsidP="00E348DE">
      <w:pPr>
        <w:spacing w:line="300" w:lineRule="exact"/>
        <w:jc w:val="center"/>
      </w:pPr>
      <w:r>
        <w:t>Robert Ellis, PPPL Analysis Division</w:t>
      </w:r>
    </w:p>
    <w:p w:rsidR="00E348DE" w:rsidRDefault="00E348DE" w:rsidP="00E348DE">
      <w:pPr>
        <w:spacing w:line="360" w:lineRule="auto"/>
        <w:jc w:val="center"/>
      </w:pPr>
    </w:p>
    <w:p w:rsidR="00F41800" w:rsidRDefault="00F41800" w:rsidP="00E348DE">
      <w:pPr>
        <w:spacing w:line="360" w:lineRule="auto"/>
        <w:jc w:val="center"/>
      </w:pPr>
    </w:p>
    <w:p w:rsidR="00F41800" w:rsidRDefault="00F41800" w:rsidP="00E348DE">
      <w:pPr>
        <w:spacing w:line="360" w:lineRule="auto"/>
        <w:jc w:val="center"/>
      </w:pPr>
    </w:p>
    <w:p w:rsidR="00F41800" w:rsidRDefault="00F41800" w:rsidP="00E348DE">
      <w:pPr>
        <w:spacing w:line="360" w:lineRule="auto"/>
        <w:jc w:val="center"/>
      </w:pPr>
    </w:p>
    <w:p w:rsidR="00F41800" w:rsidRDefault="00F41800" w:rsidP="00E348DE">
      <w:pPr>
        <w:spacing w:line="360" w:lineRule="auto"/>
        <w:jc w:val="center"/>
      </w:pPr>
    </w:p>
    <w:p w:rsidR="00BE3BA4" w:rsidRDefault="00BE3BA4" w:rsidP="00BE3BA4">
      <w:pPr>
        <w:ind w:left="720" w:hanging="360"/>
        <w:jc w:val="center"/>
        <w:rPr>
          <w:b/>
        </w:rPr>
      </w:pPr>
      <w:r>
        <w:rPr>
          <w:b/>
        </w:rPr>
        <w:lastRenderedPageBreak/>
        <w:t>PPPL Calculation Form</w:t>
      </w:r>
    </w:p>
    <w:p w:rsidR="00BE3BA4" w:rsidRDefault="00BE3BA4" w:rsidP="00BE3BA4">
      <w:pPr>
        <w:ind w:left="720" w:hanging="360"/>
        <w:jc w:val="center"/>
        <w:rPr>
          <w:b/>
        </w:rPr>
      </w:pPr>
    </w:p>
    <w:p w:rsidR="00BE3BA4" w:rsidRDefault="00BE3BA4" w:rsidP="00BE3BA4">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r>
        <w:rPr>
          <w:sz w:val="20"/>
        </w:rPr>
        <w:t xml:space="preserve">Calculation # </w:t>
      </w:r>
      <w:r>
        <w:rPr>
          <w:sz w:val="20"/>
        </w:rPr>
        <w:tab/>
      </w:r>
      <w:r w:rsidR="006424D9" w:rsidRPr="006424D9">
        <w:rPr>
          <w:b/>
          <w:sz w:val="20"/>
        </w:rPr>
        <w:t>NSTXU-CALC-24-03</w:t>
      </w:r>
      <w:r w:rsidR="006424D9">
        <w:rPr>
          <w:sz w:val="20"/>
        </w:rPr>
        <w:t xml:space="preserve"> </w:t>
      </w:r>
      <w:r>
        <w:rPr>
          <w:sz w:val="20"/>
        </w:rPr>
        <w:tab/>
        <w:t>Revision #</w:t>
      </w:r>
      <w:r>
        <w:rPr>
          <w:sz w:val="20"/>
        </w:rPr>
        <w:tab/>
      </w:r>
      <w:r w:rsidR="006424D9" w:rsidRPr="006424D9">
        <w:rPr>
          <w:b/>
          <w:sz w:val="20"/>
        </w:rPr>
        <w:t>00</w:t>
      </w:r>
      <w:r w:rsidR="006424D9">
        <w:rPr>
          <w:sz w:val="20"/>
        </w:rPr>
        <w:t xml:space="preserve">          </w:t>
      </w:r>
      <w:r>
        <w:rPr>
          <w:sz w:val="20"/>
        </w:rPr>
        <w:t>WP #, if any</w:t>
      </w:r>
      <w:r>
        <w:rPr>
          <w:sz w:val="20"/>
        </w:rPr>
        <w:tab/>
      </w:r>
      <w:r w:rsidR="006424D9" w:rsidRPr="006424D9">
        <w:rPr>
          <w:b/>
          <w:sz w:val="20"/>
        </w:rPr>
        <w:t>1511</w:t>
      </w:r>
    </w:p>
    <w:p w:rsidR="00BE3BA4" w:rsidRDefault="00D63ED7" w:rsidP="00BE3BA4">
      <w:pPr>
        <w:tabs>
          <w:tab w:val="left" w:pos="6840"/>
          <w:tab w:val="left" w:pos="8280"/>
          <w:tab w:val="left" w:leader="underscore" w:pos="9180"/>
        </w:tabs>
        <w:ind w:left="360"/>
        <w:rPr>
          <w:sz w:val="20"/>
        </w:rPr>
      </w:pPr>
      <w:r>
        <w:rPr>
          <w:sz w:val="20"/>
        </w:rPr>
        <w:pict>
          <v:line id="_x0000_s2323" style="position:absolute;left:0;text-align:left;z-index:251660288" from="496.8pt,9pt" to="496.8pt,45pt" o:allowincell="f" strokeweight="2.25pt"/>
        </w:pict>
      </w:r>
      <w:r w:rsidR="00BE3BA4">
        <w:rPr>
          <w:sz w:val="20"/>
        </w:rPr>
        <w:tab/>
        <w:t>(ENG-032)</w:t>
      </w:r>
    </w:p>
    <w:p w:rsidR="00BE3BA4" w:rsidRDefault="00BE3BA4" w:rsidP="00BE3BA4">
      <w:pPr>
        <w:tabs>
          <w:tab w:val="left" w:pos="2340"/>
          <w:tab w:val="left" w:leader="underscore" w:pos="8640"/>
        </w:tabs>
        <w:ind w:left="360"/>
        <w:rPr>
          <w:sz w:val="20"/>
        </w:rPr>
      </w:pPr>
      <w:r w:rsidRPr="00CA0848">
        <w:rPr>
          <w:b/>
          <w:sz w:val="20"/>
        </w:rPr>
        <w:t>Purpose of Calculation:</w:t>
      </w:r>
      <w:r>
        <w:rPr>
          <w:sz w:val="20"/>
        </w:rPr>
        <w:t xml:space="preserve"> </w:t>
      </w:r>
      <w:r>
        <w:rPr>
          <w:sz w:val="16"/>
        </w:rPr>
        <w:t>(Define why the calculation is being performed.)</w:t>
      </w:r>
    </w:p>
    <w:p w:rsidR="00BB2BD4" w:rsidRDefault="00BB2BD4" w:rsidP="008564DE">
      <w:pPr>
        <w:tabs>
          <w:tab w:val="left" w:pos="2340"/>
          <w:tab w:val="left" w:leader="underscore" w:pos="8640"/>
        </w:tabs>
        <w:ind w:left="360"/>
        <w:rPr>
          <w:sz w:val="20"/>
        </w:rPr>
      </w:pPr>
    </w:p>
    <w:p w:rsidR="008564DE" w:rsidRDefault="008564DE" w:rsidP="008564DE">
      <w:pPr>
        <w:tabs>
          <w:tab w:val="left" w:pos="2340"/>
          <w:tab w:val="left" w:leader="underscore" w:pos="8640"/>
        </w:tabs>
        <w:ind w:left="360"/>
        <w:rPr>
          <w:sz w:val="20"/>
          <w:szCs w:val="20"/>
        </w:rPr>
      </w:pPr>
      <w:r>
        <w:rPr>
          <w:sz w:val="20"/>
        </w:rPr>
        <w:t>The model was first built for NSTX to verify the eddy current effec</w:t>
      </w:r>
      <w:r w:rsidRPr="008564DE">
        <w:rPr>
          <w:sz w:val="20"/>
          <w:szCs w:val="20"/>
        </w:rPr>
        <w:t>t on antenna during plasma disruption. Then it is modified to simulate plasma disruption case for NSTX upgrade. Only mid</w:t>
      </w:r>
      <w:r>
        <w:rPr>
          <w:sz w:val="20"/>
          <w:szCs w:val="20"/>
        </w:rPr>
        <w:t>-</w:t>
      </w:r>
      <w:r w:rsidRPr="008564DE">
        <w:rPr>
          <w:sz w:val="20"/>
          <w:szCs w:val="20"/>
        </w:rPr>
        <w:t>plane disruption is considered and VDE is not included.</w:t>
      </w:r>
      <w:r>
        <w:rPr>
          <w:sz w:val="20"/>
          <w:szCs w:val="20"/>
        </w:rPr>
        <w:t xml:space="preserve"> </w:t>
      </w:r>
    </w:p>
    <w:p w:rsidR="004228C4" w:rsidRDefault="008564DE" w:rsidP="008564DE">
      <w:pPr>
        <w:tabs>
          <w:tab w:val="left" w:pos="2340"/>
          <w:tab w:val="left" w:leader="underscore" w:pos="8640"/>
        </w:tabs>
        <w:ind w:left="360"/>
        <w:rPr>
          <w:sz w:val="20"/>
          <w:szCs w:val="20"/>
        </w:rPr>
      </w:pPr>
      <w:r>
        <w:rPr>
          <w:sz w:val="20"/>
          <w:szCs w:val="20"/>
        </w:rPr>
        <w:t xml:space="preserve">   </w:t>
      </w:r>
    </w:p>
    <w:p w:rsidR="00BE3BA4" w:rsidRPr="008564DE" w:rsidRDefault="008564DE" w:rsidP="008564DE">
      <w:pPr>
        <w:tabs>
          <w:tab w:val="left" w:pos="2340"/>
          <w:tab w:val="left" w:leader="underscore" w:pos="8640"/>
        </w:tabs>
        <w:ind w:left="360"/>
        <w:rPr>
          <w:sz w:val="20"/>
          <w:szCs w:val="20"/>
        </w:rPr>
      </w:pPr>
      <w:r w:rsidRPr="008564DE">
        <w:rPr>
          <w:sz w:val="20"/>
          <w:szCs w:val="20"/>
        </w:rPr>
        <w:t xml:space="preserve">Plasma is modeled to be torus shape and current disappears linearly in 1 </w:t>
      </w:r>
      <w:proofErr w:type="spellStart"/>
      <w:r w:rsidRPr="008564DE">
        <w:rPr>
          <w:sz w:val="20"/>
          <w:szCs w:val="20"/>
        </w:rPr>
        <w:t>ms.</w:t>
      </w:r>
      <w:proofErr w:type="spellEnd"/>
      <w:r w:rsidRPr="008564DE">
        <w:rPr>
          <w:sz w:val="20"/>
          <w:szCs w:val="20"/>
        </w:rPr>
        <w:t xml:space="preserve"> Then a background field with </w:t>
      </w:r>
      <w:proofErr w:type="spellStart"/>
      <w:r w:rsidRPr="008564DE">
        <w:rPr>
          <w:sz w:val="20"/>
          <w:szCs w:val="20"/>
        </w:rPr>
        <w:t>Bvertical</w:t>
      </w:r>
      <w:proofErr w:type="spellEnd"/>
      <w:r w:rsidRPr="008564DE">
        <w:rPr>
          <w:sz w:val="20"/>
          <w:szCs w:val="20"/>
        </w:rPr>
        <w:t xml:space="preserve"> and </w:t>
      </w:r>
      <w:proofErr w:type="spellStart"/>
      <w:r w:rsidRPr="008564DE">
        <w:rPr>
          <w:sz w:val="20"/>
          <w:szCs w:val="20"/>
        </w:rPr>
        <w:t>Btoroidal</w:t>
      </w:r>
      <w:proofErr w:type="spellEnd"/>
      <w:r w:rsidRPr="008564DE">
        <w:rPr>
          <w:sz w:val="20"/>
          <w:szCs w:val="20"/>
        </w:rPr>
        <w:t xml:space="preserve"> is added to calculate the Loren</w:t>
      </w:r>
      <w:r w:rsidR="00FE53F5">
        <w:rPr>
          <w:sz w:val="20"/>
          <w:szCs w:val="20"/>
        </w:rPr>
        <w:t>t</w:t>
      </w:r>
      <w:r w:rsidRPr="008564DE">
        <w:rPr>
          <w:sz w:val="20"/>
          <w:szCs w:val="20"/>
        </w:rPr>
        <w:t>z force of the induced eddy current in the components. The force data was transferred to the structural model to calculate stress in antenna and Faraday cage and loads on the fixtures.</w:t>
      </w:r>
    </w:p>
    <w:p w:rsidR="00BE3BA4" w:rsidRDefault="00BE3BA4" w:rsidP="00BE3BA4">
      <w:pPr>
        <w:tabs>
          <w:tab w:val="left" w:pos="2340"/>
          <w:tab w:val="left" w:leader="underscore" w:pos="8640"/>
        </w:tabs>
        <w:ind w:left="360"/>
        <w:rPr>
          <w:sz w:val="20"/>
        </w:rPr>
      </w:pPr>
    </w:p>
    <w:p w:rsidR="00BE3BA4" w:rsidRDefault="00BE3BA4" w:rsidP="00BE3BA4">
      <w:pPr>
        <w:tabs>
          <w:tab w:val="left" w:pos="2340"/>
          <w:tab w:val="left" w:leader="underscore" w:pos="8640"/>
        </w:tabs>
        <w:ind w:left="360"/>
        <w:rPr>
          <w:sz w:val="16"/>
        </w:rPr>
      </w:pPr>
      <w:r w:rsidRPr="00CA0848">
        <w:rPr>
          <w:b/>
          <w:sz w:val="20"/>
        </w:rPr>
        <w:t>References</w:t>
      </w:r>
      <w:r>
        <w:rPr>
          <w:sz w:val="16"/>
        </w:rPr>
        <w:t xml:space="preserve"> </w:t>
      </w:r>
      <w:r w:rsidR="00674A82">
        <w:rPr>
          <w:sz w:val="16"/>
        </w:rPr>
        <w:t>:</w:t>
      </w:r>
      <w:proofErr w:type="gramStart"/>
      <w:r>
        <w:rPr>
          <w:sz w:val="16"/>
        </w:rPr>
        <w:t>(List</w:t>
      </w:r>
      <w:proofErr w:type="gramEnd"/>
      <w:r>
        <w:rPr>
          <w:sz w:val="16"/>
        </w:rPr>
        <w:t xml:space="preserve"> any source of design information including computer program titles and revision levels.)</w:t>
      </w:r>
    </w:p>
    <w:p w:rsidR="004F3A52" w:rsidRDefault="004F3A52" w:rsidP="004F3A52">
      <w:pPr>
        <w:pStyle w:val="ListParagraph"/>
        <w:numPr>
          <w:ilvl w:val="0"/>
          <w:numId w:val="1"/>
        </w:numPr>
        <w:tabs>
          <w:tab w:val="left" w:pos="2340"/>
          <w:tab w:val="left" w:leader="underscore" w:pos="8640"/>
        </w:tabs>
        <w:rPr>
          <w:sz w:val="20"/>
        </w:rPr>
      </w:pPr>
      <w:r>
        <w:rPr>
          <w:sz w:val="20"/>
        </w:rPr>
        <w:t>PPPL HHFW Team, “NSTX High Harmonic Fast Wave Antenna Upgrade Final Design Review”, April 29, 2008</w:t>
      </w:r>
    </w:p>
    <w:p w:rsidR="004F3A52" w:rsidRPr="00041CC7" w:rsidRDefault="004F3A52" w:rsidP="004F3A52">
      <w:pPr>
        <w:pStyle w:val="ListParagraph"/>
        <w:numPr>
          <w:ilvl w:val="0"/>
          <w:numId w:val="1"/>
        </w:numPr>
        <w:tabs>
          <w:tab w:val="left" w:pos="2340"/>
          <w:tab w:val="left" w:leader="underscore" w:pos="8640"/>
        </w:tabs>
        <w:rPr>
          <w:sz w:val="20"/>
        </w:rPr>
      </w:pPr>
      <w:r>
        <w:rPr>
          <w:sz w:val="20"/>
        </w:rPr>
        <w:t>Stefan Gerhardt, “</w:t>
      </w:r>
      <w:r w:rsidRPr="008E5556">
        <w:rPr>
          <w:sz w:val="20"/>
        </w:rPr>
        <w:t>Disruption Force and Current Estimation for NSTX Upgrade</w:t>
      </w:r>
      <w:r>
        <w:rPr>
          <w:sz w:val="20"/>
        </w:rPr>
        <w:t>”.</w:t>
      </w:r>
    </w:p>
    <w:p w:rsidR="00BE3BA4" w:rsidRDefault="00BE3BA4" w:rsidP="00BE3BA4">
      <w:pPr>
        <w:tabs>
          <w:tab w:val="left" w:pos="2340"/>
          <w:tab w:val="left" w:leader="underscore" w:pos="8640"/>
        </w:tabs>
        <w:ind w:left="360"/>
        <w:rPr>
          <w:sz w:val="20"/>
        </w:rPr>
      </w:pPr>
    </w:p>
    <w:p w:rsidR="00BE3BA4" w:rsidRDefault="00BE3BA4" w:rsidP="00BE3BA4">
      <w:pPr>
        <w:tabs>
          <w:tab w:val="left" w:pos="2340"/>
          <w:tab w:val="left" w:leader="underscore" w:pos="8640"/>
        </w:tabs>
        <w:ind w:left="360"/>
        <w:rPr>
          <w:sz w:val="20"/>
        </w:rPr>
      </w:pPr>
      <w:r w:rsidRPr="00CA0848">
        <w:rPr>
          <w:b/>
          <w:sz w:val="20"/>
        </w:rPr>
        <w:t>Assumptions</w:t>
      </w:r>
      <w:r w:rsidR="00674A82">
        <w:rPr>
          <w:b/>
          <w:sz w:val="20"/>
        </w:rPr>
        <w:t>:</w:t>
      </w:r>
      <w:r w:rsidRPr="00CA0848">
        <w:rPr>
          <w:b/>
          <w:sz w:val="20"/>
        </w:rPr>
        <w:t xml:space="preserve"> </w:t>
      </w:r>
      <w:r>
        <w:rPr>
          <w:sz w:val="16"/>
        </w:rPr>
        <w:t>(Identify all assumptions made as part of this calculation.)</w:t>
      </w:r>
    </w:p>
    <w:p w:rsidR="00BB2BD4" w:rsidRDefault="00BB2BD4" w:rsidP="00BE3BA4">
      <w:pPr>
        <w:tabs>
          <w:tab w:val="left" w:pos="2340"/>
          <w:tab w:val="left" w:leader="underscore" w:pos="8640"/>
        </w:tabs>
        <w:ind w:left="360"/>
        <w:rPr>
          <w:sz w:val="20"/>
        </w:rPr>
      </w:pPr>
    </w:p>
    <w:p w:rsidR="00BE3BA4" w:rsidRDefault="000D504B" w:rsidP="00BE3BA4">
      <w:pPr>
        <w:tabs>
          <w:tab w:val="left" w:pos="2340"/>
          <w:tab w:val="left" w:leader="underscore" w:pos="8640"/>
        </w:tabs>
        <w:ind w:left="360"/>
        <w:rPr>
          <w:sz w:val="20"/>
        </w:rPr>
      </w:pPr>
      <w:r>
        <w:rPr>
          <w:sz w:val="20"/>
        </w:rPr>
        <w:t xml:space="preserve">Plasma is modeled to be torus shape which parameters are from NSTX. NSTX upgrade has larger plasma radius but not reflected in this model. Also </w:t>
      </w:r>
      <w:proofErr w:type="spellStart"/>
      <w:r>
        <w:rPr>
          <w:sz w:val="20"/>
        </w:rPr>
        <w:t>centerstack</w:t>
      </w:r>
      <w:proofErr w:type="spellEnd"/>
      <w:r>
        <w:rPr>
          <w:sz w:val="20"/>
        </w:rPr>
        <w:t xml:space="preserve"> is not included.</w:t>
      </w:r>
    </w:p>
    <w:p w:rsidR="004228C4" w:rsidRDefault="000D504B" w:rsidP="00BE3BA4">
      <w:pPr>
        <w:tabs>
          <w:tab w:val="left" w:pos="2340"/>
          <w:tab w:val="left" w:leader="underscore" w:pos="8640"/>
        </w:tabs>
        <w:ind w:left="360"/>
        <w:rPr>
          <w:sz w:val="20"/>
        </w:rPr>
      </w:pPr>
      <w:r>
        <w:rPr>
          <w:sz w:val="20"/>
        </w:rPr>
        <w:t xml:space="preserve">   </w:t>
      </w:r>
    </w:p>
    <w:p w:rsidR="00BE3BA4" w:rsidRDefault="000D504B" w:rsidP="00BE3BA4">
      <w:pPr>
        <w:tabs>
          <w:tab w:val="left" w:pos="2340"/>
          <w:tab w:val="left" w:leader="underscore" w:pos="8640"/>
        </w:tabs>
        <w:ind w:left="360"/>
        <w:rPr>
          <w:sz w:val="20"/>
        </w:rPr>
      </w:pPr>
      <w:r>
        <w:rPr>
          <w:sz w:val="20"/>
        </w:rPr>
        <w:t>Background field data are given and added to the model by specify the vector potentials.</w:t>
      </w:r>
    </w:p>
    <w:p w:rsidR="004228C4" w:rsidRDefault="000D504B" w:rsidP="00BE3BA4">
      <w:pPr>
        <w:tabs>
          <w:tab w:val="left" w:pos="2340"/>
          <w:tab w:val="left" w:leader="underscore" w:pos="8640"/>
        </w:tabs>
        <w:ind w:left="360"/>
        <w:rPr>
          <w:sz w:val="20"/>
          <w:szCs w:val="20"/>
        </w:rPr>
      </w:pPr>
      <w:r>
        <w:rPr>
          <w:sz w:val="20"/>
          <w:szCs w:val="20"/>
        </w:rPr>
        <w:t xml:space="preserve">   </w:t>
      </w:r>
    </w:p>
    <w:p w:rsidR="00BE3BA4" w:rsidRPr="000D504B" w:rsidRDefault="000D504B" w:rsidP="00BE3BA4">
      <w:pPr>
        <w:tabs>
          <w:tab w:val="left" w:pos="2340"/>
          <w:tab w:val="left" w:leader="underscore" w:pos="8640"/>
        </w:tabs>
        <w:ind w:left="360"/>
        <w:rPr>
          <w:sz w:val="20"/>
          <w:szCs w:val="20"/>
        </w:rPr>
      </w:pPr>
      <w:r w:rsidRPr="000D504B">
        <w:rPr>
          <w:sz w:val="20"/>
          <w:szCs w:val="20"/>
        </w:rPr>
        <w:t xml:space="preserve">The electrical </w:t>
      </w:r>
      <w:proofErr w:type="spellStart"/>
      <w:r w:rsidRPr="000D504B">
        <w:rPr>
          <w:sz w:val="20"/>
          <w:szCs w:val="20"/>
        </w:rPr>
        <w:t>feedthroughs</w:t>
      </w:r>
      <w:proofErr w:type="spellEnd"/>
      <w:r w:rsidRPr="000D504B">
        <w:rPr>
          <w:sz w:val="20"/>
          <w:szCs w:val="20"/>
        </w:rPr>
        <w:t xml:space="preserve"> and some structural fixations (</w:t>
      </w:r>
      <w:r>
        <w:rPr>
          <w:sz w:val="20"/>
          <w:szCs w:val="20"/>
        </w:rPr>
        <w:t>e</w:t>
      </w:r>
      <w:r w:rsidRPr="000D504B">
        <w:rPr>
          <w:sz w:val="20"/>
          <w:szCs w:val="20"/>
        </w:rPr>
        <w:t>.</w:t>
      </w:r>
      <w:r>
        <w:rPr>
          <w:sz w:val="20"/>
          <w:szCs w:val="20"/>
        </w:rPr>
        <w:t>g</w:t>
      </w:r>
      <w:r w:rsidRPr="000D504B">
        <w:rPr>
          <w:sz w:val="20"/>
          <w:szCs w:val="20"/>
        </w:rPr>
        <w:t>. ceramic plug assembly) are too complicated and thus simplified in the model</w:t>
      </w:r>
      <w:r w:rsidR="00077BA4">
        <w:rPr>
          <w:sz w:val="20"/>
          <w:szCs w:val="20"/>
        </w:rPr>
        <w:t>.</w:t>
      </w:r>
    </w:p>
    <w:p w:rsidR="00BE3BA4" w:rsidRDefault="00BE3BA4" w:rsidP="00BE3BA4">
      <w:pPr>
        <w:tabs>
          <w:tab w:val="left" w:pos="2340"/>
          <w:tab w:val="left" w:leader="underscore" w:pos="8640"/>
        </w:tabs>
        <w:ind w:left="360"/>
        <w:rPr>
          <w:sz w:val="20"/>
        </w:rPr>
      </w:pPr>
    </w:p>
    <w:p w:rsidR="00BE3BA4" w:rsidRDefault="00BE3BA4" w:rsidP="00BE3BA4">
      <w:pPr>
        <w:tabs>
          <w:tab w:val="left" w:pos="2340"/>
          <w:tab w:val="left" w:leader="underscore" w:pos="8640"/>
        </w:tabs>
        <w:ind w:left="360"/>
        <w:rPr>
          <w:sz w:val="20"/>
        </w:rPr>
      </w:pPr>
      <w:r w:rsidRPr="00CA0848">
        <w:rPr>
          <w:b/>
          <w:sz w:val="20"/>
        </w:rPr>
        <w:t xml:space="preserve">Calculation </w:t>
      </w:r>
      <w:r w:rsidR="00674A82">
        <w:rPr>
          <w:b/>
          <w:sz w:val="20"/>
        </w:rPr>
        <w:t>:</w:t>
      </w:r>
      <w:proofErr w:type="gramStart"/>
      <w:r>
        <w:rPr>
          <w:sz w:val="16"/>
        </w:rPr>
        <w:t>(Calculation</w:t>
      </w:r>
      <w:proofErr w:type="gramEnd"/>
      <w:r>
        <w:rPr>
          <w:sz w:val="16"/>
        </w:rPr>
        <w:t xml:space="preserve"> is either documented here or attached)</w:t>
      </w:r>
    </w:p>
    <w:p w:rsidR="00BE3BA4" w:rsidRDefault="00BE3BA4" w:rsidP="00BE3BA4">
      <w:pPr>
        <w:tabs>
          <w:tab w:val="left" w:pos="2340"/>
          <w:tab w:val="left" w:leader="underscore" w:pos="8640"/>
        </w:tabs>
        <w:ind w:left="360"/>
        <w:rPr>
          <w:sz w:val="20"/>
        </w:rPr>
      </w:pPr>
    </w:p>
    <w:p w:rsidR="00BE3BA4" w:rsidRDefault="00077BA4" w:rsidP="00BE3BA4">
      <w:pPr>
        <w:tabs>
          <w:tab w:val="left" w:pos="2340"/>
          <w:tab w:val="left" w:leader="underscore" w:pos="8640"/>
        </w:tabs>
        <w:ind w:left="360"/>
        <w:rPr>
          <w:sz w:val="20"/>
        </w:rPr>
      </w:pPr>
      <w:r>
        <w:rPr>
          <w:sz w:val="20"/>
        </w:rPr>
        <w:t>See the attached document.</w:t>
      </w:r>
    </w:p>
    <w:p w:rsidR="00BE3BA4" w:rsidRDefault="00BE3BA4" w:rsidP="00BE3BA4">
      <w:pPr>
        <w:tabs>
          <w:tab w:val="left" w:pos="2340"/>
          <w:tab w:val="left" w:leader="underscore" w:pos="8640"/>
        </w:tabs>
        <w:ind w:left="360"/>
        <w:rPr>
          <w:sz w:val="20"/>
        </w:rPr>
      </w:pPr>
    </w:p>
    <w:p w:rsidR="00BE3BA4" w:rsidRDefault="00BE3BA4" w:rsidP="00BE3BA4">
      <w:pPr>
        <w:tabs>
          <w:tab w:val="left" w:pos="2340"/>
          <w:tab w:val="left" w:leader="underscore" w:pos="8640"/>
        </w:tabs>
        <w:ind w:left="360"/>
        <w:rPr>
          <w:sz w:val="20"/>
        </w:rPr>
      </w:pPr>
      <w:r w:rsidRPr="00CA0848">
        <w:rPr>
          <w:b/>
          <w:sz w:val="20"/>
        </w:rPr>
        <w:t>Conclusion</w:t>
      </w:r>
      <w:r w:rsidR="00CA0848" w:rsidRPr="00CA0848">
        <w:rPr>
          <w:b/>
          <w:sz w:val="20"/>
        </w:rPr>
        <w:t>s</w:t>
      </w:r>
      <w:r w:rsidR="00674A82">
        <w:rPr>
          <w:b/>
          <w:sz w:val="20"/>
        </w:rPr>
        <w:t>:</w:t>
      </w:r>
      <w:r>
        <w:rPr>
          <w:sz w:val="20"/>
        </w:rPr>
        <w:t xml:space="preserve"> </w:t>
      </w:r>
      <w:r>
        <w:rPr>
          <w:sz w:val="16"/>
        </w:rPr>
        <w:t>(Specify whether or not the purpose of the calculation was accomplished.)</w:t>
      </w:r>
    </w:p>
    <w:p w:rsidR="00BB2BD4" w:rsidRDefault="00D1423D" w:rsidP="00D1423D">
      <w:pPr>
        <w:tabs>
          <w:tab w:val="left" w:pos="2340"/>
          <w:tab w:val="left" w:leader="underscore" w:pos="8640"/>
        </w:tabs>
        <w:ind w:left="288"/>
        <w:rPr>
          <w:sz w:val="20"/>
          <w:szCs w:val="20"/>
        </w:rPr>
      </w:pPr>
      <w:r>
        <w:rPr>
          <w:sz w:val="20"/>
          <w:szCs w:val="20"/>
        </w:rPr>
        <w:t xml:space="preserve"> </w:t>
      </w:r>
    </w:p>
    <w:p w:rsidR="00BE3BA4" w:rsidRPr="00D1423D" w:rsidRDefault="00CA0848" w:rsidP="00D1423D">
      <w:pPr>
        <w:tabs>
          <w:tab w:val="left" w:pos="2340"/>
          <w:tab w:val="left" w:leader="underscore" w:pos="8640"/>
        </w:tabs>
        <w:ind w:left="288"/>
        <w:rPr>
          <w:sz w:val="20"/>
          <w:szCs w:val="20"/>
        </w:rPr>
      </w:pPr>
      <w:r>
        <w:rPr>
          <w:sz w:val="20"/>
          <w:szCs w:val="20"/>
        </w:rPr>
        <w:t xml:space="preserve"> </w:t>
      </w:r>
      <w:r w:rsidR="00D1423D" w:rsidRPr="00D1423D">
        <w:rPr>
          <w:sz w:val="20"/>
          <w:szCs w:val="20"/>
        </w:rPr>
        <w:t xml:space="preserve">For NSTX the typical disruption time is 9 ms but the simulation uses 1 ms, very conservative. </w:t>
      </w:r>
      <w:r w:rsidR="00D1423D">
        <w:rPr>
          <w:sz w:val="20"/>
          <w:szCs w:val="20"/>
        </w:rPr>
        <w:t xml:space="preserve"> </w:t>
      </w:r>
      <w:r w:rsidR="00D1423D" w:rsidRPr="00D1423D">
        <w:rPr>
          <w:sz w:val="20"/>
          <w:szCs w:val="20"/>
        </w:rPr>
        <w:t>St</w:t>
      </w:r>
      <w:r w:rsidR="0028381F">
        <w:rPr>
          <w:sz w:val="20"/>
          <w:szCs w:val="20"/>
        </w:rPr>
        <w:t>r</w:t>
      </w:r>
      <w:r w:rsidR="00D1423D" w:rsidRPr="00D1423D">
        <w:rPr>
          <w:sz w:val="20"/>
          <w:szCs w:val="20"/>
        </w:rPr>
        <w:t>esses in the antenna and Faraday cage are low and they are safe enough.</w:t>
      </w:r>
    </w:p>
    <w:p w:rsidR="004228C4" w:rsidRDefault="00D1423D" w:rsidP="00D1423D">
      <w:pPr>
        <w:ind w:left="288"/>
        <w:rPr>
          <w:sz w:val="20"/>
          <w:szCs w:val="20"/>
        </w:rPr>
      </w:pPr>
      <w:r w:rsidRPr="00D1423D">
        <w:rPr>
          <w:sz w:val="20"/>
          <w:szCs w:val="20"/>
        </w:rPr>
        <w:t xml:space="preserve">  </w:t>
      </w:r>
      <w:r>
        <w:rPr>
          <w:sz w:val="20"/>
          <w:szCs w:val="20"/>
        </w:rPr>
        <w:t xml:space="preserve"> </w:t>
      </w:r>
    </w:p>
    <w:p w:rsidR="00D1423D" w:rsidRPr="00D1423D" w:rsidRDefault="00D1423D" w:rsidP="00D1423D">
      <w:pPr>
        <w:ind w:left="288"/>
        <w:rPr>
          <w:sz w:val="20"/>
          <w:szCs w:val="20"/>
        </w:rPr>
      </w:pPr>
      <w:r w:rsidRPr="00D1423D">
        <w:rPr>
          <w:sz w:val="20"/>
          <w:szCs w:val="20"/>
        </w:rPr>
        <w:t xml:space="preserve">With NSTX upgrade, displacement of antenna is within 0.6 mm and maximal Von </w:t>
      </w:r>
      <w:proofErr w:type="spellStart"/>
      <w:r w:rsidRPr="00D1423D">
        <w:rPr>
          <w:sz w:val="20"/>
          <w:szCs w:val="20"/>
        </w:rPr>
        <w:t>Mises</w:t>
      </w:r>
      <w:proofErr w:type="spellEnd"/>
      <w:r w:rsidRPr="00D1423D">
        <w:rPr>
          <w:sz w:val="20"/>
          <w:szCs w:val="20"/>
        </w:rPr>
        <w:t xml:space="preserve"> stress is in the strips of Faraday cage, 155 </w:t>
      </w:r>
      <w:proofErr w:type="spellStart"/>
      <w:r w:rsidRPr="00D1423D">
        <w:rPr>
          <w:sz w:val="20"/>
          <w:szCs w:val="20"/>
        </w:rPr>
        <w:t>MPa</w:t>
      </w:r>
      <w:proofErr w:type="spellEnd"/>
      <w:r w:rsidRPr="00D1423D">
        <w:rPr>
          <w:sz w:val="20"/>
          <w:szCs w:val="20"/>
        </w:rPr>
        <w:t xml:space="preserve"> (22.5ksi), within allowable. Loads in the fixtures are extracted and will be analyzed by Robert Ellis.</w:t>
      </w:r>
    </w:p>
    <w:p w:rsidR="004228C4" w:rsidRDefault="00D1423D" w:rsidP="00D1423D">
      <w:pPr>
        <w:ind w:left="288"/>
        <w:rPr>
          <w:sz w:val="20"/>
          <w:szCs w:val="20"/>
        </w:rPr>
      </w:pPr>
      <w:r>
        <w:rPr>
          <w:sz w:val="20"/>
          <w:szCs w:val="20"/>
        </w:rPr>
        <w:t xml:space="preserve">   </w:t>
      </w:r>
    </w:p>
    <w:p w:rsidR="00BE3BA4" w:rsidRPr="00D1423D" w:rsidRDefault="00D1423D" w:rsidP="00D1423D">
      <w:pPr>
        <w:ind w:left="288"/>
        <w:rPr>
          <w:sz w:val="20"/>
          <w:szCs w:val="20"/>
        </w:rPr>
      </w:pPr>
      <w:proofErr w:type="spellStart"/>
      <w:r w:rsidRPr="00D1423D">
        <w:rPr>
          <w:sz w:val="20"/>
          <w:szCs w:val="20"/>
        </w:rPr>
        <w:t>Bdot</w:t>
      </w:r>
      <w:proofErr w:type="spellEnd"/>
      <w:r w:rsidRPr="00D1423D">
        <w:rPr>
          <w:sz w:val="20"/>
          <w:szCs w:val="20"/>
        </w:rPr>
        <w:t xml:space="preserve"> data at different positions are </w:t>
      </w:r>
      <w:r>
        <w:rPr>
          <w:sz w:val="20"/>
          <w:szCs w:val="20"/>
        </w:rPr>
        <w:t>calculat</w:t>
      </w:r>
      <w:r w:rsidRPr="00D1423D">
        <w:rPr>
          <w:sz w:val="20"/>
          <w:szCs w:val="20"/>
        </w:rPr>
        <w:t>ed to compare with other disruption simulation results.</w:t>
      </w:r>
    </w:p>
    <w:p w:rsidR="00BE3BA4" w:rsidRDefault="00BE3BA4" w:rsidP="00BE3BA4">
      <w:pPr>
        <w:tabs>
          <w:tab w:val="left" w:pos="2340"/>
          <w:tab w:val="left" w:leader="underscore" w:pos="8640"/>
        </w:tabs>
        <w:ind w:left="360"/>
        <w:rPr>
          <w:sz w:val="20"/>
        </w:rPr>
      </w:pPr>
    </w:p>
    <w:p w:rsidR="00BE3BA4" w:rsidRDefault="00BE3BA4" w:rsidP="00BE3BA4">
      <w:pPr>
        <w:tabs>
          <w:tab w:val="left" w:pos="2340"/>
          <w:tab w:val="left" w:leader="underscore" w:pos="8640"/>
        </w:tabs>
        <w:ind w:left="360"/>
        <w:rPr>
          <w:sz w:val="20"/>
        </w:rPr>
      </w:pPr>
      <w:r>
        <w:rPr>
          <w:sz w:val="20"/>
        </w:rPr>
        <w:t>Cognizant Engineer’s printed name, signature, and date</w:t>
      </w:r>
    </w:p>
    <w:p w:rsidR="00BE3BA4" w:rsidRDefault="00BE3BA4" w:rsidP="00BE3BA4">
      <w:pPr>
        <w:tabs>
          <w:tab w:val="left" w:pos="2340"/>
          <w:tab w:val="left" w:leader="underscore" w:pos="8640"/>
        </w:tabs>
        <w:rPr>
          <w:sz w:val="20"/>
        </w:rPr>
      </w:pPr>
    </w:p>
    <w:p w:rsidR="0028381F" w:rsidRDefault="0028381F" w:rsidP="00BE3BA4">
      <w:pPr>
        <w:tabs>
          <w:tab w:val="left" w:leader="underscore" w:pos="8640"/>
        </w:tabs>
        <w:ind w:left="1080"/>
        <w:rPr>
          <w:sz w:val="20"/>
        </w:rPr>
      </w:pPr>
    </w:p>
    <w:p w:rsidR="00BE3BA4" w:rsidRDefault="00BE3BA4" w:rsidP="00BE3BA4">
      <w:pPr>
        <w:tabs>
          <w:tab w:val="left" w:leader="underscore" w:pos="8640"/>
        </w:tabs>
        <w:ind w:left="1080"/>
        <w:rPr>
          <w:sz w:val="20"/>
        </w:rPr>
      </w:pPr>
      <w:r>
        <w:rPr>
          <w:sz w:val="20"/>
        </w:rPr>
        <w:tab/>
      </w:r>
    </w:p>
    <w:p w:rsidR="00BE3BA4" w:rsidRDefault="00BE3BA4" w:rsidP="00BE3BA4">
      <w:pPr>
        <w:tabs>
          <w:tab w:val="left" w:leader="underscore" w:pos="8640"/>
        </w:tabs>
        <w:ind w:left="720"/>
        <w:rPr>
          <w:sz w:val="20"/>
        </w:rPr>
      </w:pPr>
    </w:p>
    <w:p w:rsidR="00BE3BA4" w:rsidRDefault="00BE3BA4" w:rsidP="00BE3BA4">
      <w:pPr>
        <w:tabs>
          <w:tab w:val="left" w:leader="underscore" w:pos="8640"/>
        </w:tabs>
        <w:rPr>
          <w:sz w:val="20"/>
        </w:rPr>
      </w:pPr>
    </w:p>
    <w:p w:rsidR="00BE3BA4" w:rsidRDefault="00BE3BA4" w:rsidP="00BE3BA4">
      <w:pPr>
        <w:tabs>
          <w:tab w:val="left" w:leader="underscore" w:pos="8640"/>
        </w:tabs>
        <w:ind w:left="360"/>
        <w:rPr>
          <w:b/>
          <w:sz w:val="20"/>
        </w:rPr>
      </w:pPr>
      <w:r>
        <w:rPr>
          <w:b/>
          <w:sz w:val="20"/>
        </w:rPr>
        <w:t>I have reviewed this calculation and, to my professional satisfaction, it is properly performed and correct.</w:t>
      </w:r>
    </w:p>
    <w:p w:rsidR="00BE3BA4" w:rsidRDefault="00BE3BA4" w:rsidP="00BE3BA4">
      <w:pPr>
        <w:tabs>
          <w:tab w:val="left" w:leader="underscore" w:pos="8640"/>
        </w:tabs>
        <w:ind w:left="360"/>
        <w:rPr>
          <w:sz w:val="20"/>
        </w:rPr>
      </w:pPr>
    </w:p>
    <w:p w:rsidR="00BE3BA4" w:rsidRDefault="00BE3BA4" w:rsidP="00BE3BA4">
      <w:pPr>
        <w:tabs>
          <w:tab w:val="left" w:leader="underscore" w:pos="8640"/>
        </w:tabs>
        <w:ind w:left="360"/>
        <w:rPr>
          <w:sz w:val="20"/>
        </w:rPr>
      </w:pPr>
      <w:r>
        <w:rPr>
          <w:sz w:val="20"/>
        </w:rPr>
        <w:t>Checker’s printed name, signature, and date</w:t>
      </w:r>
    </w:p>
    <w:p w:rsidR="00674A82" w:rsidRDefault="00674A82" w:rsidP="00BE3BA4">
      <w:pPr>
        <w:tabs>
          <w:tab w:val="left" w:leader="underscore" w:pos="8640"/>
        </w:tabs>
        <w:ind w:left="360"/>
        <w:rPr>
          <w:sz w:val="20"/>
        </w:rPr>
      </w:pPr>
    </w:p>
    <w:p w:rsidR="00BE3BA4" w:rsidRDefault="00BE3BA4" w:rsidP="00BE3BA4">
      <w:pPr>
        <w:tabs>
          <w:tab w:val="left" w:leader="underscore" w:pos="8640"/>
        </w:tabs>
        <w:ind w:left="360"/>
        <w:rPr>
          <w:sz w:val="20"/>
        </w:rPr>
      </w:pPr>
    </w:p>
    <w:p w:rsidR="00CA0848" w:rsidRDefault="00BE3BA4" w:rsidP="00CA0848">
      <w:pPr>
        <w:tabs>
          <w:tab w:val="left" w:leader="underscore" w:pos="8640"/>
        </w:tabs>
        <w:ind w:left="1080"/>
        <w:rPr>
          <w:sz w:val="20"/>
        </w:rPr>
      </w:pPr>
      <w:r>
        <w:rPr>
          <w:sz w:val="20"/>
        </w:rPr>
        <w:tab/>
      </w:r>
      <w:r w:rsidR="00CA0848">
        <w:rPr>
          <w:sz w:val="20"/>
        </w:rPr>
        <w:tab/>
      </w:r>
    </w:p>
    <w:p w:rsidR="00F463A0" w:rsidRPr="00BC0F44" w:rsidRDefault="007951B1" w:rsidP="00BC0F44">
      <w:pPr>
        <w:spacing w:line="360" w:lineRule="auto"/>
        <w:jc w:val="center"/>
        <w:rPr>
          <w:b/>
          <w:sz w:val="28"/>
          <w:szCs w:val="28"/>
        </w:rPr>
      </w:pPr>
      <w:r>
        <w:rPr>
          <w:b/>
        </w:rPr>
        <w:br w:type="page"/>
      </w:r>
      <w:r w:rsidR="00040C01" w:rsidRPr="00BC0F44">
        <w:rPr>
          <w:b/>
          <w:sz w:val="28"/>
          <w:szCs w:val="28"/>
        </w:rPr>
        <w:lastRenderedPageBreak/>
        <w:t>Executive Summary</w:t>
      </w:r>
    </w:p>
    <w:p w:rsidR="009A3734" w:rsidRPr="005342C6" w:rsidRDefault="009A3734" w:rsidP="009A3734">
      <w:pPr>
        <w:ind w:firstLine="720"/>
        <w:jc w:val="both"/>
        <w:rPr>
          <w:sz w:val="20"/>
          <w:szCs w:val="20"/>
        </w:rPr>
      </w:pPr>
      <w:r w:rsidRPr="005342C6">
        <w:rPr>
          <w:sz w:val="20"/>
          <w:szCs w:val="20"/>
        </w:rPr>
        <w:t xml:space="preserve">A model including plasma, 4 antennas and vacuum vessel was built to simulate the eddy current and resulting stress in antenna during plasma disruption. The model of vacuum vessel and antenna is imported from CAD model but with adequate modifications. The plasma is modeled as a torus according to the parameters of NSTX. 1ms disruption time is used to obtain more conservative result. Only </w:t>
      </w:r>
      <w:proofErr w:type="spellStart"/>
      <w:r w:rsidRPr="005342C6">
        <w:rPr>
          <w:sz w:val="20"/>
          <w:szCs w:val="20"/>
        </w:rPr>
        <w:t>midplane</w:t>
      </w:r>
      <w:proofErr w:type="spellEnd"/>
      <w:r w:rsidRPr="005342C6">
        <w:rPr>
          <w:sz w:val="20"/>
          <w:szCs w:val="20"/>
        </w:rPr>
        <w:t xml:space="preserve"> disruption is considered and VDE is not included. </w:t>
      </w:r>
    </w:p>
    <w:p w:rsidR="009A3734" w:rsidRPr="005342C6" w:rsidRDefault="009A3734" w:rsidP="009A3734">
      <w:pPr>
        <w:ind w:firstLine="720"/>
        <w:jc w:val="both"/>
        <w:rPr>
          <w:sz w:val="20"/>
          <w:szCs w:val="20"/>
        </w:rPr>
      </w:pPr>
      <w:r w:rsidRPr="005342C6">
        <w:rPr>
          <w:sz w:val="20"/>
          <w:szCs w:val="20"/>
        </w:rPr>
        <w:t xml:space="preserve">For NSTX, the electromagnetic model is run first to calculate eddy current. Then, use the same model, reading the eddy current in to run a steady state but with two external magnetic field </w:t>
      </w:r>
      <w:proofErr w:type="spellStart"/>
      <w:r w:rsidRPr="005342C6">
        <w:rPr>
          <w:sz w:val="20"/>
          <w:szCs w:val="20"/>
        </w:rPr>
        <w:t>Bporoidal</w:t>
      </w:r>
      <w:proofErr w:type="spellEnd"/>
      <w:r w:rsidRPr="005342C6">
        <w:rPr>
          <w:sz w:val="20"/>
          <w:szCs w:val="20"/>
        </w:rPr>
        <w:t xml:space="preserve">=0.4T and </w:t>
      </w:r>
      <w:proofErr w:type="spellStart"/>
      <w:r w:rsidRPr="005342C6">
        <w:rPr>
          <w:sz w:val="20"/>
          <w:szCs w:val="20"/>
        </w:rPr>
        <w:t>Btoroidal</w:t>
      </w:r>
      <w:proofErr w:type="spellEnd"/>
      <w:r w:rsidRPr="005342C6">
        <w:rPr>
          <w:sz w:val="20"/>
          <w:szCs w:val="20"/>
        </w:rPr>
        <w:t>=0.4T added, to calculate the force. Finally a structural model (removing the air element and adding some structural fixation) is run to calculate the stress.</w:t>
      </w:r>
    </w:p>
    <w:p w:rsidR="009A3734" w:rsidRPr="005342C6" w:rsidRDefault="009A3734" w:rsidP="009A3734">
      <w:pPr>
        <w:ind w:firstLine="720"/>
        <w:jc w:val="both"/>
        <w:rPr>
          <w:sz w:val="20"/>
          <w:szCs w:val="20"/>
        </w:rPr>
      </w:pPr>
      <w:r w:rsidRPr="005342C6">
        <w:rPr>
          <w:sz w:val="20"/>
          <w:szCs w:val="20"/>
        </w:rPr>
        <w:t xml:space="preserve">This model is then modified to have higher plasma current 2MA and run again for NSTX upgrade to obtain </w:t>
      </w:r>
      <w:proofErr w:type="spellStart"/>
      <w:r w:rsidRPr="005342C6">
        <w:rPr>
          <w:sz w:val="20"/>
          <w:szCs w:val="20"/>
        </w:rPr>
        <w:t>Bdot</w:t>
      </w:r>
      <w:proofErr w:type="spellEnd"/>
      <w:r w:rsidRPr="005342C6">
        <w:rPr>
          <w:sz w:val="20"/>
          <w:szCs w:val="20"/>
        </w:rPr>
        <w:t xml:space="preserve"> to compare results from Opera.</w:t>
      </w:r>
    </w:p>
    <w:p w:rsidR="009A3734" w:rsidRPr="005342C6" w:rsidRDefault="009A3734" w:rsidP="009A3734">
      <w:pPr>
        <w:jc w:val="both"/>
        <w:rPr>
          <w:b/>
          <w:sz w:val="20"/>
          <w:szCs w:val="20"/>
        </w:rPr>
      </w:pPr>
      <w:r w:rsidRPr="005342C6">
        <w:rPr>
          <w:sz w:val="20"/>
          <w:szCs w:val="20"/>
        </w:rPr>
        <w:t xml:space="preserve"> </w:t>
      </w:r>
    </w:p>
    <w:p w:rsidR="009A3734" w:rsidRPr="005342C6" w:rsidRDefault="009A3734" w:rsidP="009A3734">
      <w:pPr>
        <w:spacing w:line="360" w:lineRule="auto"/>
        <w:jc w:val="both"/>
        <w:outlineLvl w:val="0"/>
        <w:rPr>
          <w:b/>
          <w:sz w:val="20"/>
          <w:szCs w:val="20"/>
        </w:rPr>
      </w:pPr>
      <w:r w:rsidRPr="005342C6">
        <w:rPr>
          <w:b/>
          <w:sz w:val="20"/>
          <w:szCs w:val="20"/>
        </w:rPr>
        <w:t>Results for NSTX</w:t>
      </w:r>
    </w:p>
    <w:p w:rsidR="009A3734" w:rsidRPr="005342C6" w:rsidRDefault="009A3734" w:rsidP="009A3734">
      <w:pPr>
        <w:ind w:firstLine="720"/>
        <w:jc w:val="both"/>
        <w:rPr>
          <w:sz w:val="20"/>
          <w:szCs w:val="20"/>
        </w:rPr>
      </w:pPr>
      <w:r w:rsidRPr="005342C6">
        <w:rPr>
          <w:sz w:val="20"/>
          <w:szCs w:val="20"/>
        </w:rPr>
        <w:t xml:space="preserve">For NSTX, according to previous analysis, the plasma disrupts in 9ms. I used 1ms to obtain conservative result. First the electromagnetic model is run to calculate eddy current. Then, use the same model, reading the eddy current in to run a steady state but with two external magnetic field </w:t>
      </w:r>
      <w:proofErr w:type="spellStart"/>
      <w:r w:rsidRPr="005342C6">
        <w:rPr>
          <w:sz w:val="20"/>
          <w:szCs w:val="20"/>
        </w:rPr>
        <w:t>Bporoidal</w:t>
      </w:r>
      <w:proofErr w:type="spellEnd"/>
      <w:r w:rsidRPr="005342C6">
        <w:rPr>
          <w:sz w:val="20"/>
          <w:szCs w:val="20"/>
        </w:rPr>
        <w:t xml:space="preserve">=0.4T and </w:t>
      </w:r>
      <w:proofErr w:type="spellStart"/>
      <w:r w:rsidRPr="005342C6">
        <w:rPr>
          <w:sz w:val="20"/>
          <w:szCs w:val="20"/>
        </w:rPr>
        <w:t>Btoroidal</w:t>
      </w:r>
      <w:proofErr w:type="spellEnd"/>
      <w:r w:rsidRPr="005342C6">
        <w:rPr>
          <w:sz w:val="20"/>
          <w:szCs w:val="20"/>
        </w:rPr>
        <w:t>=0.4T added, to calculate the force. Finally a structural model (removing the air element and adding some structural fixation) is run to calculate the stress.</w:t>
      </w:r>
    </w:p>
    <w:p w:rsidR="009A3734" w:rsidRPr="005342C6" w:rsidRDefault="009A3734" w:rsidP="009A3734">
      <w:pPr>
        <w:jc w:val="both"/>
        <w:rPr>
          <w:sz w:val="20"/>
          <w:szCs w:val="20"/>
        </w:rPr>
      </w:pPr>
    </w:p>
    <w:p w:rsidR="009A3734" w:rsidRPr="005342C6" w:rsidRDefault="009A3734" w:rsidP="009A3734">
      <w:pPr>
        <w:jc w:val="both"/>
        <w:rPr>
          <w:sz w:val="20"/>
          <w:szCs w:val="20"/>
        </w:rPr>
      </w:pPr>
    </w:p>
    <w:p w:rsidR="009A3734" w:rsidRDefault="009A3734" w:rsidP="009A3734">
      <w:pPr>
        <w:jc w:val="center"/>
        <w:rPr>
          <w:sz w:val="20"/>
          <w:szCs w:val="20"/>
        </w:rPr>
      </w:pPr>
      <w:r>
        <w:rPr>
          <w:noProof/>
          <w:sz w:val="20"/>
          <w:szCs w:val="20"/>
        </w:rPr>
        <w:drawing>
          <wp:inline distT="0" distB="0" distL="0" distR="0">
            <wp:extent cx="3688110" cy="3691890"/>
            <wp:effectExtent l="3780" t="0" r="0" b="0"/>
            <wp:docPr id="38"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21208" cy="6771279"/>
                      <a:chOff x="1478408" y="86721"/>
                      <a:chExt cx="7221208" cy="6771279"/>
                    </a:xfrm>
                  </a:grpSpPr>
                  <a:grpSp>
                    <a:nvGrpSpPr>
                      <a:cNvPr id="44" name="Group 43"/>
                      <a:cNvGrpSpPr/>
                    </a:nvGrpSpPr>
                    <a:grpSpPr>
                      <a:xfrm>
                        <a:off x="1478408" y="86721"/>
                        <a:ext cx="7221208" cy="6771279"/>
                        <a:chOff x="1478408" y="86721"/>
                        <a:chExt cx="7221208" cy="6771279"/>
                      </a:xfrm>
                    </a:grpSpPr>
                    <a:pic>
                      <a:nvPicPr>
                        <a:cNvPr id="74754" name="Picture 2" descr="J:\HHFW\Ip_2MA_upgrade\wholemodel.bmp"/>
                        <a:cNvPicPr>
                          <a:picLocks noChangeAspect="1" noChangeArrowheads="1"/>
                        </a:cNvPicPr>
                      </a:nvPicPr>
                      <a:blipFill>
                        <a:blip r:embed="rId9" cstate="print"/>
                        <a:srcRect l="22771" t="2353" r="27969" b="2662"/>
                        <a:stretch>
                          <a:fillRect/>
                        </a:stretch>
                      </a:blipFill>
                      <a:spPr bwMode="auto">
                        <a:xfrm>
                          <a:off x="1478408" y="1153683"/>
                          <a:ext cx="3386217" cy="4717278"/>
                        </a:xfrm>
                        <a:prstGeom prst="rect">
                          <a:avLst/>
                        </a:prstGeom>
                        <a:noFill/>
                      </a:spPr>
                    </a:pic>
                    <a:pic>
                      <a:nvPicPr>
                        <a:cNvPr id="74755" name="Picture 3" descr="J:\HHFW\Ip_2MA_upgrade\wholemodel_antenna.bmp"/>
                        <a:cNvPicPr>
                          <a:picLocks noChangeAspect="1" noChangeArrowheads="1"/>
                        </a:cNvPicPr>
                      </a:nvPicPr>
                      <a:blipFill>
                        <a:blip r:embed="rId10" cstate="print"/>
                        <a:srcRect l="4407" t="2146" r="6908" b="2140"/>
                        <a:stretch>
                          <a:fillRect/>
                        </a:stretch>
                      </a:blipFill>
                      <a:spPr bwMode="auto">
                        <a:xfrm>
                          <a:off x="4083462" y="3298677"/>
                          <a:ext cx="4564870" cy="3559323"/>
                        </a:xfrm>
                        <a:prstGeom prst="rect">
                          <a:avLst/>
                        </a:prstGeom>
                        <a:noFill/>
                        <a:ln w="19050">
                          <a:solidFill>
                            <a:srgbClr val="0000FF"/>
                          </a:solidFill>
                        </a:ln>
                      </a:spPr>
                    </a:pic>
                    <a:pic>
                      <a:nvPicPr>
                        <a:cNvPr id="74756" name="Picture 4" descr="J:\HHFW\Ip_2MA_upgrade\wholemodel_conductor.bmp"/>
                        <a:cNvPicPr>
                          <a:picLocks noChangeAspect="1" noChangeArrowheads="1"/>
                        </a:cNvPicPr>
                      </a:nvPicPr>
                      <a:blipFill>
                        <a:blip r:embed="rId11" cstate="print"/>
                        <a:srcRect l="14356" t="3375" r="68431" b="5736"/>
                        <a:stretch>
                          <a:fillRect/>
                        </a:stretch>
                      </a:blipFill>
                      <a:spPr bwMode="auto">
                        <a:xfrm>
                          <a:off x="5076191" y="86721"/>
                          <a:ext cx="837488" cy="3194863"/>
                        </a:xfrm>
                        <a:prstGeom prst="rect">
                          <a:avLst/>
                        </a:prstGeom>
                        <a:noFill/>
                        <a:ln w="19050">
                          <a:solidFill>
                            <a:srgbClr val="0000FF"/>
                          </a:solidFill>
                        </a:ln>
                      </a:spPr>
                    </a:pic>
                    <a:cxnSp>
                      <a:nvCxnSpPr>
                        <a:cNvPr id="6" name="Straight Arrow Connector 5"/>
                        <a:cNvCxnSpPr/>
                      </a:nvCxnSpPr>
                      <a:spPr>
                        <a:xfrm rot="10800000" flipV="1">
                          <a:off x="1914246" y="1196410"/>
                          <a:ext cx="3153398" cy="564024"/>
                        </a:xfrm>
                        <a:prstGeom prst="straightConnector1">
                          <a:avLst/>
                        </a:prstGeom>
                        <a:ln w="19050">
                          <a:solidFill>
                            <a:srgbClr val="0000FF"/>
                          </a:solidFill>
                          <a:tailEnd type="arrow"/>
                        </a:ln>
                      </a:spPr>
                      <a:style>
                        <a:lnRef idx="1">
                          <a:schemeClr val="accent1"/>
                        </a:lnRef>
                        <a:fillRef idx="0">
                          <a:schemeClr val="accent1"/>
                        </a:fillRef>
                        <a:effectRef idx="0">
                          <a:schemeClr val="accent1"/>
                        </a:effectRef>
                        <a:fontRef idx="minor">
                          <a:schemeClr val="tx1"/>
                        </a:fontRef>
                      </a:style>
                    </a:cxnSp>
                    <a:cxnSp>
                      <a:nvCxnSpPr>
                        <a:cNvPr id="7" name="Straight Arrow Connector 6"/>
                        <a:cNvCxnSpPr/>
                      </a:nvCxnSpPr>
                      <a:spPr>
                        <a:xfrm rot="10800000">
                          <a:off x="2153529" y="2307365"/>
                          <a:ext cx="1921381" cy="1622275"/>
                        </a:xfrm>
                        <a:prstGeom prst="straightConnector1">
                          <a:avLst/>
                        </a:prstGeom>
                        <a:ln w="19050">
                          <a:solidFill>
                            <a:srgbClr val="0000FF"/>
                          </a:solidFill>
                          <a:tailEnd type="arrow"/>
                        </a:ln>
                      </a:spPr>
                      <a:style>
                        <a:lnRef idx="1">
                          <a:schemeClr val="accent1"/>
                        </a:lnRef>
                        <a:fillRef idx="0">
                          <a:schemeClr val="accent1"/>
                        </a:fillRef>
                        <a:effectRef idx="0">
                          <a:schemeClr val="accent1"/>
                        </a:effectRef>
                        <a:fontRef idx="minor">
                          <a:schemeClr val="tx1"/>
                        </a:fontRef>
                      </a:style>
                    </a:cxnSp>
                    <a:sp>
                      <a:nvSpPr>
                        <a:cNvPr id="9" name="Rectangle 8"/>
                        <a:cNvSpPr/>
                      </a:nvSpPr>
                      <a:spPr>
                        <a:xfrm>
                          <a:off x="1555323" y="1837346"/>
                          <a:ext cx="598205" cy="521293"/>
                        </a:xfrm>
                        <a:prstGeom prst="rect">
                          <a:avLst/>
                        </a:prstGeom>
                        <a:noFill/>
                        <a:ln w="19050">
                          <a:solidFill>
                            <a:srgbClr val="0000FF"/>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a:off x="6426426" y="606750"/>
                          <a:ext cx="1775294" cy="246221"/>
                        </a:xfrm>
                        <a:prstGeom prst="rect">
                          <a:avLst/>
                        </a:prstGeom>
                        <a:noFill/>
                        <a:ln w="19050">
                          <a:noFill/>
                        </a:ln>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dirty="0" smtClean="0"/>
                              <a:t>Vacuum vessel (</a:t>
                            </a:r>
                            <a:r>
                              <a:rPr lang="en-US" sz="1600" dirty="0" err="1" smtClean="0"/>
                              <a:t>ss</a:t>
                            </a:r>
                            <a:r>
                              <a:rPr lang="en-US" sz="1600" dirty="0" smtClean="0"/>
                              <a:t>)</a:t>
                            </a:r>
                            <a:endParaRPr lang="en-US" sz="1600" dirty="0"/>
                          </a:p>
                        </a:txBody>
                        <a:useSpRect/>
                      </a:txSp>
                    </a:sp>
                    <a:cxnSp>
                      <a:nvCxnSpPr>
                        <a:cNvPr id="14" name="Straight Arrow Connector 13"/>
                        <a:cNvCxnSpPr>
                          <a:stCxn id="12" idx="1"/>
                        </a:cNvCxnSpPr>
                      </a:nvCxnSpPr>
                      <a:spPr>
                        <a:xfrm rot="10800000" flipV="1">
                          <a:off x="5717136" y="729861"/>
                          <a:ext cx="709291" cy="42382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5400000">
                          <a:off x="4576271" y="2525280"/>
                          <a:ext cx="2461188" cy="828947"/>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7" name="TextBox 16"/>
                        <a:cNvSpPr txBox="1"/>
                      </a:nvSpPr>
                      <a:spPr>
                        <a:xfrm>
                          <a:off x="6459185" y="2408488"/>
                          <a:ext cx="740587" cy="246221"/>
                        </a:xfrm>
                        <a:prstGeom prst="rect">
                          <a:avLst/>
                        </a:prstGeom>
                        <a:noFill/>
                        <a:ln w="19050">
                          <a:noFill/>
                        </a:ln>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dirty="0" smtClean="0"/>
                              <a:t>antenna</a:t>
                            </a:r>
                            <a:endParaRPr lang="en-US" sz="1600" dirty="0"/>
                          </a:p>
                        </a:txBody>
                        <a:useSpRect/>
                      </a:txSp>
                    </a:sp>
                    <a:cxnSp>
                      <a:nvCxnSpPr>
                        <a:cNvPr id="22" name="Straight Arrow Connector 21"/>
                        <a:cNvCxnSpPr/>
                      </a:nvCxnSpPr>
                      <a:spPr>
                        <a:xfrm rot="5400000">
                          <a:off x="6229884" y="3050849"/>
                          <a:ext cx="1016950" cy="299103"/>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stCxn id="27" idx="2"/>
                        </a:cNvCxnSpPr>
                      </a:nvCxnSpPr>
                      <a:spPr>
                        <a:xfrm rot="5400000">
                          <a:off x="2322151" y="946419"/>
                          <a:ext cx="1311963" cy="99972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3364183" y="544081"/>
                          <a:ext cx="227626" cy="246221"/>
                        </a:xfrm>
                        <a:prstGeom prst="rect">
                          <a:avLst/>
                        </a:prstGeom>
                        <a:noFill/>
                        <a:ln w="19050">
                          <a:noFill/>
                        </a:ln>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dirty="0" smtClean="0"/>
                              <a:t>air</a:t>
                            </a:r>
                            <a:endParaRPr lang="en-US" sz="1600" dirty="0"/>
                          </a:p>
                        </a:txBody>
                        <a:useSpRect/>
                      </a:txSp>
                    </a:sp>
                    <a:cxnSp>
                      <a:nvCxnSpPr>
                        <a:cNvPr id="30" name="Straight Arrow Connector 29"/>
                        <a:cNvCxnSpPr>
                          <a:stCxn id="27" idx="2"/>
                        </a:cNvCxnSpPr>
                      </a:nvCxnSpPr>
                      <a:spPr>
                        <a:xfrm rot="5400000">
                          <a:off x="2450337" y="1775363"/>
                          <a:ext cx="2012721" cy="4259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4" name="Text Box 159"/>
                        <a:cNvSpPr txBox="1">
                          <a:spLocks noChangeArrowheads="1"/>
                        </a:cNvSpPr>
                      </a:nvSpPr>
                      <a:spPr bwMode="auto">
                        <a:xfrm>
                          <a:off x="6264065" y="1015371"/>
                          <a:ext cx="2435551" cy="1107996"/>
                        </a:xfrm>
                        <a:prstGeom prst="rect">
                          <a:avLst/>
                        </a:prstGeom>
                        <a:solidFill>
                          <a:schemeClr val="bg1"/>
                        </a:solidFill>
                        <a:ln w="9525">
                          <a:noFill/>
                          <a:miter lim="800000"/>
                          <a:headEnd/>
                          <a:tailEnd/>
                        </a:ln>
                        <a:effectLst/>
                      </a:spPr>
                      <a:txSp>
                        <a:txBody>
                          <a:bodyPr wrap="squar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a:t>Plasma:</a:t>
                            </a:r>
                          </a:p>
                          <a:p>
                            <a:r>
                              <a:rPr lang="en-US" sz="1200" dirty="0"/>
                              <a:t>major radius r=0.8540 m, minor radius a=0.6778 m, max current </a:t>
                            </a:r>
                            <a:r>
                              <a:rPr lang="en-US" sz="1200" dirty="0" err="1" smtClean="0"/>
                              <a:t>Ip</a:t>
                            </a:r>
                            <a:r>
                              <a:rPr lang="en-US" sz="1200" dirty="0" smtClean="0"/>
                              <a:t>=1.5MA(NSTX)/2MA(NSTX upgrade)  </a:t>
                            </a:r>
                            <a:r>
                              <a:rPr lang="en-US" sz="1200" dirty="0"/>
                              <a:t>(uniformly distributed)  and linear decay in 1ms (&lt;9ms)</a:t>
                            </a:r>
                          </a:p>
                        </a:txBody>
                        <a:useSpRect/>
                      </a:txSp>
                    </a:sp>
                  </a:grpSp>
                </lc:lockedCanvas>
              </a:graphicData>
            </a:graphic>
          </wp:inline>
        </w:drawing>
      </w:r>
    </w:p>
    <w:p w:rsidR="009A3734" w:rsidRPr="009A3734" w:rsidRDefault="009A3734" w:rsidP="009A3734">
      <w:pPr>
        <w:jc w:val="center"/>
        <w:rPr>
          <w:sz w:val="20"/>
          <w:szCs w:val="20"/>
        </w:rPr>
      </w:pPr>
      <w:r w:rsidRPr="009A3734">
        <w:rPr>
          <w:sz w:val="20"/>
          <w:szCs w:val="20"/>
        </w:rPr>
        <w:t xml:space="preserve">Figure </w:t>
      </w:r>
      <w:r>
        <w:rPr>
          <w:sz w:val="20"/>
          <w:szCs w:val="20"/>
        </w:rPr>
        <w:t>1</w:t>
      </w:r>
      <w:r w:rsidRPr="009A3734">
        <w:rPr>
          <w:sz w:val="20"/>
          <w:szCs w:val="20"/>
        </w:rPr>
        <w:t>: Electro-magnetic model</w:t>
      </w:r>
    </w:p>
    <w:p w:rsidR="009A3734" w:rsidRDefault="009A3734" w:rsidP="009A3734">
      <w:pPr>
        <w:jc w:val="center"/>
        <w:rPr>
          <w:sz w:val="20"/>
          <w:szCs w:val="20"/>
        </w:rPr>
      </w:pPr>
    </w:p>
    <w:p w:rsidR="009A3734" w:rsidRPr="005342C6" w:rsidRDefault="009A3734" w:rsidP="009A3734">
      <w:pPr>
        <w:ind w:firstLine="720"/>
        <w:jc w:val="both"/>
        <w:rPr>
          <w:sz w:val="20"/>
          <w:szCs w:val="20"/>
        </w:rPr>
      </w:pPr>
      <w:r w:rsidRPr="005342C6">
        <w:rPr>
          <w:sz w:val="20"/>
          <w:szCs w:val="20"/>
        </w:rPr>
        <w:t xml:space="preserve">Fig. </w:t>
      </w:r>
      <w:r>
        <w:rPr>
          <w:sz w:val="20"/>
          <w:szCs w:val="20"/>
        </w:rPr>
        <w:t>2</w:t>
      </w:r>
      <w:r w:rsidRPr="005342C6">
        <w:rPr>
          <w:sz w:val="20"/>
          <w:szCs w:val="20"/>
        </w:rPr>
        <w:t xml:space="preserve"> shows the eddy current pattern in the antenna. Fig. </w:t>
      </w:r>
      <w:r>
        <w:rPr>
          <w:sz w:val="20"/>
          <w:szCs w:val="20"/>
        </w:rPr>
        <w:t>3</w:t>
      </w:r>
      <w:r w:rsidRPr="005342C6">
        <w:rPr>
          <w:sz w:val="20"/>
          <w:szCs w:val="20"/>
        </w:rPr>
        <w:t xml:space="preserve"> show the Von </w:t>
      </w:r>
      <w:proofErr w:type="spellStart"/>
      <w:r w:rsidRPr="005342C6">
        <w:rPr>
          <w:sz w:val="20"/>
          <w:szCs w:val="20"/>
        </w:rPr>
        <w:t>Mises</w:t>
      </w:r>
      <w:proofErr w:type="spellEnd"/>
      <w:r w:rsidRPr="005342C6">
        <w:rPr>
          <w:sz w:val="20"/>
          <w:szCs w:val="20"/>
        </w:rPr>
        <w:t xml:space="preserve"> stress in Pa. The ends of antenna are fixed to vessel but I didn’t model the fixture, only couple some nodes together, which causes the high stress (red spots in the figure). Since the stresses are low enough, it won’t be necessary for further analysis. Eddy current </w:t>
      </w:r>
      <w:r w:rsidR="00E23A7F">
        <w:rPr>
          <w:sz w:val="20"/>
          <w:szCs w:val="20"/>
        </w:rPr>
        <w:t xml:space="preserve">also </w:t>
      </w:r>
      <w:r w:rsidRPr="005342C6">
        <w:rPr>
          <w:sz w:val="20"/>
          <w:szCs w:val="20"/>
        </w:rPr>
        <w:t xml:space="preserve">generates at the </w:t>
      </w:r>
      <w:r w:rsidR="00E23A7F">
        <w:rPr>
          <w:sz w:val="20"/>
          <w:szCs w:val="20"/>
        </w:rPr>
        <w:t xml:space="preserve">vessel </w:t>
      </w:r>
      <w:r w:rsidRPr="005342C6">
        <w:rPr>
          <w:sz w:val="20"/>
          <w:szCs w:val="20"/>
        </w:rPr>
        <w:t xml:space="preserve">cylinder and flows around the holes and some high current density around the edge of the hole can be easily seen. This is because I </w:t>
      </w:r>
      <w:proofErr w:type="spellStart"/>
      <w:r w:rsidRPr="005342C6">
        <w:rPr>
          <w:sz w:val="20"/>
          <w:szCs w:val="20"/>
        </w:rPr>
        <w:t>defeature</w:t>
      </w:r>
      <w:proofErr w:type="spellEnd"/>
      <w:r w:rsidRPr="005342C6">
        <w:rPr>
          <w:sz w:val="20"/>
          <w:szCs w:val="20"/>
        </w:rPr>
        <w:t xml:space="preserve"> the ports and leave the holes. This analysis aims at the antenna. This simplification should not be a problem. But if analyze the vessel, port extension and cover should be kept and eddy current will flow to them and distribute more uniformly. </w:t>
      </w:r>
      <w:r w:rsidR="00E23A7F">
        <w:rPr>
          <w:sz w:val="20"/>
          <w:szCs w:val="20"/>
        </w:rPr>
        <w:t>I</w:t>
      </w:r>
      <w:r w:rsidRPr="005342C6">
        <w:rPr>
          <w:sz w:val="20"/>
          <w:szCs w:val="20"/>
        </w:rPr>
        <w:t>n vessel</w:t>
      </w:r>
      <w:r w:rsidR="00E23A7F">
        <w:rPr>
          <w:sz w:val="20"/>
          <w:szCs w:val="20"/>
        </w:rPr>
        <w:t>,</w:t>
      </w:r>
      <w:r w:rsidRPr="005342C6">
        <w:rPr>
          <w:sz w:val="20"/>
          <w:szCs w:val="20"/>
        </w:rPr>
        <w:t xml:space="preserve"> </w:t>
      </w:r>
      <w:r w:rsidR="00E23A7F">
        <w:rPr>
          <w:sz w:val="20"/>
          <w:szCs w:val="20"/>
        </w:rPr>
        <w:t>t</w:t>
      </w:r>
      <w:r w:rsidRPr="005342C6">
        <w:rPr>
          <w:sz w:val="20"/>
          <w:szCs w:val="20"/>
        </w:rPr>
        <w:t xml:space="preserve">he high stress points are the </w:t>
      </w:r>
      <w:r w:rsidRPr="005342C6">
        <w:rPr>
          <w:sz w:val="20"/>
          <w:szCs w:val="20"/>
        </w:rPr>
        <w:lastRenderedPageBreak/>
        <w:t>places connecting to the antenna and back plate of Faraday case by directly coupling nodes. Since these stresses are low enough and no need for further analysis.</w:t>
      </w:r>
    </w:p>
    <w:p w:rsidR="009A3734" w:rsidRPr="005342C6" w:rsidRDefault="009A3734" w:rsidP="009A3734">
      <w:pPr>
        <w:ind w:firstLine="720"/>
        <w:jc w:val="both"/>
        <w:rPr>
          <w:sz w:val="20"/>
          <w:szCs w:val="20"/>
        </w:rPr>
      </w:pPr>
      <w:r w:rsidRPr="005342C6">
        <w:rPr>
          <w:sz w:val="20"/>
          <w:szCs w:val="20"/>
        </w:rPr>
        <w:t xml:space="preserve">The loads on the connection between the center ground post and antenna strap and back plate were quantified.  The results from ANSYS have been applied through hand calculations to the screws that make up this connection. The stresses in the screws based on Mohr's circle have a factor of safety of 10.  The connection between the end of the strap and feed through is over stressed and a compliant center conductor section similar to the C-Mod four strap </w:t>
      </w:r>
      <w:proofErr w:type="gramStart"/>
      <w:r w:rsidRPr="005342C6">
        <w:rPr>
          <w:sz w:val="20"/>
          <w:szCs w:val="20"/>
        </w:rPr>
        <w:t>antenna</w:t>
      </w:r>
      <w:proofErr w:type="gramEnd"/>
      <w:r w:rsidRPr="005342C6">
        <w:rPr>
          <w:sz w:val="20"/>
          <w:szCs w:val="20"/>
        </w:rPr>
        <w:t xml:space="preserve"> is being designed and will decouple these forces from the feed-through.   </w:t>
      </w:r>
    </w:p>
    <w:p w:rsidR="009A3734" w:rsidRPr="005342C6" w:rsidRDefault="009A3734" w:rsidP="009A3734">
      <w:pPr>
        <w:jc w:val="both"/>
        <w:rPr>
          <w:sz w:val="20"/>
          <w:szCs w:val="20"/>
        </w:rPr>
      </w:pPr>
    </w:p>
    <w:p w:rsidR="009A3734" w:rsidRDefault="009A3734" w:rsidP="009A3734">
      <w:pPr>
        <w:jc w:val="center"/>
        <w:rPr>
          <w:noProof/>
        </w:rPr>
      </w:pPr>
      <w:r>
        <w:rPr>
          <w:noProof/>
        </w:rPr>
        <w:drawing>
          <wp:inline distT="0" distB="0" distL="0" distR="0">
            <wp:extent cx="4600717" cy="3118513"/>
            <wp:effectExtent l="19050" t="0" r="9383" b="0"/>
            <wp:docPr id="37"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5712" cy="6587339"/>
                      <a:chOff x="166688" y="256374"/>
                      <a:chExt cx="8875712" cy="6587339"/>
                    </a:xfrm>
                  </a:grpSpPr>
                  <a:pic>
                    <a:nvPicPr>
                      <a:cNvPr id="4099" name="Picture 49" descr="antenna_jt"/>
                      <a:cNvPicPr>
                        <a:picLocks noChangeAspect="1" noChangeArrowheads="1"/>
                      </a:cNvPicPr>
                    </a:nvPicPr>
                    <a:blipFill>
                      <a:blip r:embed="rId12" cstate="print"/>
                      <a:srcRect l="34676" t="2473" r="43985" b="10201"/>
                      <a:stretch>
                        <a:fillRect/>
                      </a:stretch>
                    </a:blipFill>
                    <a:spPr bwMode="auto">
                      <a:xfrm>
                        <a:off x="503238" y="444500"/>
                        <a:ext cx="2057400" cy="5813425"/>
                      </a:xfrm>
                      <a:prstGeom prst="rect">
                        <a:avLst/>
                      </a:prstGeom>
                      <a:noFill/>
                      <a:ln w="9525">
                        <a:noFill/>
                        <a:miter lim="800000"/>
                        <a:headEnd/>
                        <a:tailEnd/>
                      </a:ln>
                    </a:spPr>
                  </a:pic>
                  <a:pic>
                    <a:nvPicPr>
                      <a:cNvPr id="4100" name="Picture 50" descr="antenna_jt"/>
                      <a:cNvPicPr>
                        <a:picLocks noChangeAspect="1" noChangeArrowheads="1"/>
                      </a:cNvPicPr>
                    </a:nvPicPr>
                    <a:blipFill>
                      <a:blip r:embed="rId12" cstate="print"/>
                      <a:srcRect l="8455" t="89258" r="10857" b="2242"/>
                      <a:stretch>
                        <a:fillRect/>
                      </a:stretch>
                    </a:blipFill>
                    <a:spPr bwMode="auto">
                      <a:xfrm>
                        <a:off x="166688" y="6259513"/>
                        <a:ext cx="8039100" cy="584200"/>
                      </a:xfrm>
                      <a:prstGeom prst="rect">
                        <a:avLst/>
                      </a:prstGeom>
                      <a:noFill/>
                      <a:ln w="9525">
                        <a:noFill/>
                        <a:miter lim="800000"/>
                        <a:headEnd/>
                        <a:tailEnd/>
                      </a:ln>
                    </a:spPr>
                  </a:pic>
                  <a:sp>
                    <a:nvSpPr>
                      <a:cNvPr id="4101" name="Text Box 51"/>
                      <a:cNvSpPr txBox="1">
                        <a:spLocks noChangeArrowheads="1"/>
                      </a:cNvSpPr>
                    </a:nvSpPr>
                    <a:spPr bwMode="auto">
                      <a:xfrm>
                        <a:off x="8007350" y="6334125"/>
                        <a:ext cx="1035050" cy="212725"/>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a:solidFill>
                                <a:srgbClr val="CC00CC"/>
                              </a:solidFill>
                            </a:rPr>
                            <a:t>Unit: A/m</a:t>
                          </a:r>
                          <a:r>
                            <a:rPr lang="en-US" sz="1400" b="1" baseline="30000">
                              <a:solidFill>
                                <a:srgbClr val="CC00CC"/>
                              </a:solidFill>
                            </a:rPr>
                            <a:t>2</a:t>
                          </a:r>
                        </a:p>
                      </a:txBody>
                      <a:useSpRect/>
                    </a:txSp>
                  </a:sp>
                  <a:pic>
                    <a:nvPicPr>
                      <a:cNvPr id="4102" name="Picture 52" descr="antenna_jt_1"/>
                      <a:cNvPicPr>
                        <a:picLocks noChangeAspect="1" noChangeArrowheads="1"/>
                      </a:cNvPicPr>
                    </a:nvPicPr>
                    <a:blipFill>
                      <a:blip r:embed="rId13" cstate="print"/>
                      <a:srcRect l="1685" t="1556" r="31454" b="1810"/>
                      <a:stretch>
                        <a:fillRect/>
                      </a:stretch>
                    </a:blipFill>
                    <a:spPr bwMode="auto">
                      <a:xfrm>
                        <a:off x="2979738" y="461963"/>
                        <a:ext cx="5738812" cy="5726112"/>
                      </a:xfrm>
                      <a:prstGeom prst="rect">
                        <a:avLst/>
                      </a:prstGeom>
                      <a:noFill/>
                      <a:ln w="9525">
                        <a:noFill/>
                        <a:miter lim="800000"/>
                        <a:headEnd/>
                        <a:tailEnd/>
                      </a:ln>
                    </a:spPr>
                  </a:pic>
                  <a:sp>
                    <a:nvSpPr>
                      <a:cNvPr id="9" name="Freeform 8"/>
                      <a:cNvSpPr/>
                    </a:nvSpPr>
                    <a:spPr>
                      <a:xfrm>
                        <a:off x="743484" y="316194"/>
                        <a:ext cx="867398" cy="6110243"/>
                      </a:xfrm>
                      <a:custGeom>
                        <a:avLst/>
                        <a:gdLst>
                          <a:gd name="connsiteX0" fmla="*/ 0 w 867398"/>
                          <a:gd name="connsiteY0" fmla="*/ 0 h 6110243"/>
                          <a:gd name="connsiteX1" fmla="*/ 256374 w 867398"/>
                          <a:gd name="connsiteY1" fmla="*/ 410199 h 6110243"/>
                          <a:gd name="connsiteX2" fmla="*/ 598206 w 867398"/>
                          <a:gd name="connsiteY2" fmla="*/ 1478423 h 6110243"/>
                          <a:gd name="connsiteX3" fmla="*/ 777667 w 867398"/>
                          <a:gd name="connsiteY3" fmla="*/ 2324456 h 6110243"/>
                          <a:gd name="connsiteX4" fmla="*/ 846034 w 867398"/>
                          <a:gd name="connsiteY4" fmla="*/ 3093578 h 6110243"/>
                          <a:gd name="connsiteX5" fmla="*/ 649480 w 867398"/>
                          <a:gd name="connsiteY5" fmla="*/ 4512180 h 6110243"/>
                          <a:gd name="connsiteX6" fmla="*/ 410198 w 867398"/>
                          <a:gd name="connsiteY6" fmla="*/ 5597496 h 6110243"/>
                          <a:gd name="connsiteX7" fmla="*/ 85458 w 867398"/>
                          <a:gd name="connsiteY7" fmla="*/ 6110243 h 6110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7398" h="6110243">
                            <a:moveTo>
                              <a:pt x="0" y="0"/>
                            </a:moveTo>
                            <a:cubicBezTo>
                              <a:pt x="78336" y="81897"/>
                              <a:pt x="156673" y="163795"/>
                              <a:pt x="256374" y="410199"/>
                            </a:cubicBezTo>
                            <a:cubicBezTo>
                              <a:pt x="356075" y="656603"/>
                              <a:pt x="511324" y="1159380"/>
                              <a:pt x="598206" y="1478423"/>
                            </a:cubicBezTo>
                            <a:cubicBezTo>
                              <a:pt x="685088" y="1797466"/>
                              <a:pt x="736362" y="2055264"/>
                              <a:pt x="777667" y="2324456"/>
                            </a:cubicBezTo>
                            <a:cubicBezTo>
                              <a:pt x="818972" y="2593648"/>
                              <a:pt x="867398" y="2728957"/>
                              <a:pt x="846034" y="3093578"/>
                            </a:cubicBezTo>
                            <a:cubicBezTo>
                              <a:pt x="824670" y="3458199"/>
                              <a:pt x="722119" y="4094860"/>
                              <a:pt x="649480" y="4512180"/>
                            </a:cubicBezTo>
                            <a:cubicBezTo>
                              <a:pt x="576841" y="4929500"/>
                              <a:pt x="504202" y="5331152"/>
                              <a:pt x="410198" y="5597496"/>
                            </a:cubicBezTo>
                            <a:cubicBezTo>
                              <a:pt x="316194" y="5863840"/>
                              <a:pt x="76912" y="6043301"/>
                              <a:pt x="85458" y="6110243"/>
                            </a:cubicBezTo>
                          </a:path>
                        </a:pathLst>
                      </a:custGeom>
                      <a:ln w="1905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11" name="Straight Connector 10"/>
                      <a:cNvCxnSpPr/>
                    </a:nvCxnSpPr>
                    <a:spPr>
                      <a:xfrm flipH="1" flipV="1">
                        <a:off x="1486968" y="3179036"/>
                        <a:ext cx="94004" cy="230738"/>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rot="5400000">
                        <a:off x="1525427" y="3241707"/>
                        <a:ext cx="246401" cy="121065"/>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18" name="Freeform 17"/>
                      <a:cNvSpPr/>
                    </a:nvSpPr>
                    <a:spPr>
                      <a:xfrm>
                        <a:off x="1051133" y="256374"/>
                        <a:ext cx="504202" cy="1128045"/>
                      </a:xfrm>
                      <a:custGeom>
                        <a:avLst/>
                        <a:gdLst>
                          <a:gd name="connsiteX0" fmla="*/ 0 w 504202"/>
                          <a:gd name="connsiteY0" fmla="*/ 0 h 1128045"/>
                          <a:gd name="connsiteX1" fmla="*/ 153824 w 504202"/>
                          <a:gd name="connsiteY1" fmla="*/ 205099 h 1128045"/>
                          <a:gd name="connsiteX2" fmla="*/ 350377 w 504202"/>
                          <a:gd name="connsiteY2" fmla="*/ 606751 h 1128045"/>
                          <a:gd name="connsiteX3" fmla="*/ 504202 w 504202"/>
                          <a:gd name="connsiteY3" fmla="*/ 1128045 h 1128045"/>
                        </a:gdLst>
                        <a:ahLst/>
                        <a:cxnLst>
                          <a:cxn ang="0">
                            <a:pos x="connsiteX0" y="connsiteY0"/>
                          </a:cxn>
                          <a:cxn ang="0">
                            <a:pos x="connsiteX1" y="connsiteY1"/>
                          </a:cxn>
                          <a:cxn ang="0">
                            <a:pos x="connsiteX2" y="connsiteY2"/>
                          </a:cxn>
                          <a:cxn ang="0">
                            <a:pos x="connsiteX3" y="connsiteY3"/>
                          </a:cxn>
                        </a:cxnLst>
                        <a:rect l="l" t="t" r="r" b="b"/>
                        <a:pathLst>
                          <a:path w="504202" h="1128045">
                            <a:moveTo>
                              <a:pt x="0" y="0"/>
                            </a:moveTo>
                            <a:cubicBezTo>
                              <a:pt x="47714" y="51987"/>
                              <a:pt x="95428" y="103974"/>
                              <a:pt x="153824" y="205099"/>
                            </a:cubicBezTo>
                            <a:cubicBezTo>
                              <a:pt x="212220" y="306224"/>
                              <a:pt x="291981" y="452927"/>
                              <a:pt x="350377" y="606751"/>
                            </a:cubicBezTo>
                            <a:cubicBezTo>
                              <a:pt x="408773" y="760575"/>
                              <a:pt x="445806" y="995585"/>
                              <a:pt x="504202" y="1128045"/>
                            </a:cubicBezTo>
                          </a:path>
                        </a:pathLst>
                      </a:custGeom>
                      <a:ln w="1905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9" name="Freeform 18"/>
                      <a:cNvSpPr/>
                    </a:nvSpPr>
                    <a:spPr>
                      <a:xfrm>
                        <a:off x="1247686" y="4990744"/>
                        <a:ext cx="435835" cy="1367327"/>
                      </a:xfrm>
                      <a:custGeom>
                        <a:avLst/>
                        <a:gdLst>
                          <a:gd name="connsiteX0" fmla="*/ 435835 w 435835"/>
                          <a:gd name="connsiteY0" fmla="*/ 0 h 1367327"/>
                          <a:gd name="connsiteX1" fmla="*/ 350378 w 435835"/>
                          <a:gd name="connsiteY1" fmla="*/ 452927 h 1367327"/>
                          <a:gd name="connsiteX2" fmla="*/ 230736 w 435835"/>
                          <a:gd name="connsiteY2" fmla="*/ 974220 h 1367327"/>
                          <a:gd name="connsiteX3" fmla="*/ 0 w 435835"/>
                          <a:gd name="connsiteY3" fmla="*/ 1367327 h 1367327"/>
                        </a:gdLst>
                        <a:ahLst/>
                        <a:cxnLst>
                          <a:cxn ang="0">
                            <a:pos x="connsiteX0" y="connsiteY0"/>
                          </a:cxn>
                          <a:cxn ang="0">
                            <a:pos x="connsiteX1" y="connsiteY1"/>
                          </a:cxn>
                          <a:cxn ang="0">
                            <a:pos x="connsiteX2" y="connsiteY2"/>
                          </a:cxn>
                          <a:cxn ang="0">
                            <a:pos x="connsiteX3" y="connsiteY3"/>
                          </a:cxn>
                        </a:cxnLst>
                        <a:rect l="l" t="t" r="r" b="b"/>
                        <a:pathLst>
                          <a:path w="435835" h="1367327">
                            <a:moveTo>
                              <a:pt x="435835" y="0"/>
                            </a:moveTo>
                            <a:cubicBezTo>
                              <a:pt x="410198" y="145278"/>
                              <a:pt x="384561" y="290557"/>
                              <a:pt x="350378" y="452927"/>
                            </a:cubicBezTo>
                            <a:cubicBezTo>
                              <a:pt x="316195" y="615297"/>
                              <a:pt x="289132" y="821820"/>
                              <a:pt x="230736" y="974220"/>
                            </a:cubicBezTo>
                            <a:cubicBezTo>
                              <a:pt x="172340" y="1126620"/>
                              <a:pt x="86170" y="1246973"/>
                              <a:pt x="0" y="1367327"/>
                            </a:cubicBezTo>
                          </a:path>
                        </a:pathLst>
                      </a:custGeom>
                      <a:ln w="1905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20" name="Straight Connector 19"/>
                      <a:cNvCxnSpPr/>
                    </a:nvCxnSpPr>
                    <a:spPr>
                      <a:xfrm rot="10800000">
                        <a:off x="1290415" y="828942"/>
                        <a:ext cx="143854" cy="126764"/>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rot="5400000">
                        <a:off x="1354513" y="847460"/>
                        <a:ext cx="185155" cy="28483"/>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16200000" flipV="1">
                        <a:off x="1422875" y="5533403"/>
                        <a:ext cx="212223" cy="49851"/>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rot="5400000">
                        <a:off x="1533972" y="5513465"/>
                        <a:ext cx="193706" cy="139576"/>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820401" y="3076484"/>
                        <a:ext cx="640934" cy="369332"/>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0000"/>
                              </a:solidFill>
                            </a:rPr>
                            <a:t>flux</a:t>
                          </a:r>
                          <a:endParaRPr lang="en-US" dirty="0">
                            <a:solidFill>
                              <a:srgbClr val="FF0000"/>
                            </a:solidFill>
                          </a:endParaRPr>
                        </a:p>
                      </a:txBody>
                      <a:useSpRect/>
                    </a:txSp>
                  </a:sp>
                  <a:cxnSp>
                    <a:nvCxnSpPr>
                      <a:cNvPr id="33" name="Straight Arrow Connector 32"/>
                      <a:cNvCxnSpPr/>
                    </a:nvCxnSpPr>
                    <a:spPr>
                      <a:xfrm>
                        <a:off x="5092038" y="2812538"/>
                        <a:ext cx="810392" cy="45070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a:xfrm rot="10800000" flipV="1">
                        <a:off x="5759420" y="3271905"/>
                        <a:ext cx="147344" cy="56338"/>
                      </a:xfrm>
                      <a:prstGeom prst="straightConnector1">
                        <a:avLst/>
                      </a:prstGeom>
                      <a:ln w="19050">
                        <a:solidFill>
                          <a:srgbClr val="FF3300"/>
                        </a:solidFill>
                        <a:tailEnd type="arrow"/>
                      </a:ln>
                    </a:spPr>
                    <a:style>
                      <a:lnRef idx="1">
                        <a:schemeClr val="accent1"/>
                      </a:lnRef>
                      <a:fillRef idx="0">
                        <a:schemeClr val="accent1"/>
                      </a:fillRef>
                      <a:effectRef idx="0">
                        <a:schemeClr val="accent1"/>
                      </a:effectRef>
                      <a:fontRef idx="minor">
                        <a:schemeClr val="tx1"/>
                      </a:fontRef>
                    </a:style>
                  </a:cxnSp>
                  <a:cxnSp>
                    <a:nvCxnSpPr>
                      <a:cNvPr id="36" name="Straight Arrow Connector 35"/>
                      <a:cNvCxnSpPr/>
                    </a:nvCxnSpPr>
                    <a:spPr>
                      <a:xfrm>
                        <a:off x="4945392" y="2873924"/>
                        <a:ext cx="810392" cy="450700"/>
                      </a:xfrm>
                      <a:prstGeom prst="straightConnector1">
                        <a:avLst/>
                      </a:prstGeom>
                      <a:ln w="19050">
                        <a:solidFill>
                          <a:srgbClr val="FF0000"/>
                        </a:solidFill>
                        <a:headEnd type="arrow"/>
                        <a:tailEnd type="none"/>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10800000" flipV="1">
                        <a:off x="4941083" y="2808927"/>
                        <a:ext cx="147344" cy="56338"/>
                      </a:xfrm>
                      <a:prstGeom prst="straightConnector1">
                        <a:avLst/>
                      </a:prstGeom>
                      <a:ln w="19050">
                        <a:solidFill>
                          <a:srgbClr val="FF330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38" name="TextBox 37"/>
                      <a:cNvSpPr txBox="1"/>
                    </a:nvSpPr>
                    <a:spPr>
                      <a:xfrm>
                        <a:off x="5903722" y="2946875"/>
                        <a:ext cx="1035461" cy="430887"/>
                      </a:xfrm>
                      <a:prstGeom prst="rect">
                        <a:avLst/>
                      </a:prstGeom>
                      <a:noFill/>
                    </a:spPr>
                    <a:txSp>
                      <a:txBody>
                        <a:bodyPr wrap="squar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solidFill>
                                <a:srgbClr val="FF0000"/>
                              </a:solidFill>
                            </a:rPr>
                            <a:t>Eddy current loop</a:t>
                          </a:r>
                          <a:endParaRPr lang="en-US" sz="1400" dirty="0">
                            <a:solidFill>
                              <a:srgbClr val="FF0000"/>
                            </a:solidFill>
                          </a:endParaRPr>
                        </a:p>
                      </a:txBody>
                      <a:useSpRect/>
                    </a:txSp>
                  </a:sp>
                  <a:cxnSp>
                    <a:nvCxnSpPr>
                      <a:cNvPr id="39" name="Straight Arrow Connector 38"/>
                      <a:cNvCxnSpPr/>
                    </a:nvCxnSpPr>
                    <a:spPr>
                      <a:xfrm>
                        <a:off x="7585986" y="1007951"/>
                        <a:ext cx="746164" cy="54738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nvCxnSpPr>
                    <a:spPr>
                      <a:xfrm>
                        <a:off x="6460621" y="1418602"/>
                        <a:ext cx="678157" cy="588545"/>
                      </a:xfrm>
                      <a:prstGeom prst="straightConnector1">
                        <a:avLst/>
                      </a:prstGeom>
                      <a:ln w="19050">
                        <a:solidFill>
                          <a:srgbClr val="FF000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6936342" y="680819"/>
                        <a:ext cx="1035461" cy="430887"/>
                      </a:xfrm>
                      <a:prstGeom prst="rect">
                        <a:avLst/>
                      </a:prstGeom>
                      <a:noFill/>
                    </a:spPr>
                    <a:txSp>
                      <a:txBody>
                        <a:bodyPr wrap="squar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solidFill>
                                <a:srgbClr val="FF0000"/>
                              </a:solidFill>
                            </a:rPr>
                            <a:t>Eddy current loop</a:t>
                          </a:r>
                          <a:endParaRPr lang="en-US" sz="1400" dirty="0">
                            <a:solidFill>
                              <a:srgbClr val="FF0000"/>
                            </a:solidFill>
                          </a:endParaRPr>
                        </a:p>
                      </a:txBody>
                      <a:useSpRect/>
                    </a:txSp>
                  </a:sp>
                  <a:cxnSp>
                    <a:nvCxnSpPr>
                      <a:cNvPr id="42" name="Straight Arrow Connector 41"/>
                      <a:cNvCxnSpPr/>
                    </a:nvCxnSpPr>
                    <a:spPr>
                      <a:xfrm rot="10800000" flipV="1">
                        <a:off x="7118647" y="1561322"/>
                        <a:ext cx="1213698" cy="429848"/>
                      </a:xfrm>
                      <a:prstGeom prst="straightConnector1">
                        <a:avLst/>
                      </a:prstGeom>
                      <a:ln w="19050">
                        <a:solidFill>
                          <a:srgbClr val="FF3300"/>
                        </a:solidFill>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rot="10800000" flipV="1">
                        <a:off x="6477903" y="1025495"/>
                        <a:ext cx="1136400" cy="394106"/>
                      </a:xfrm>
                      <a:prstGeom prst="straightConnector1">
                        <a:avLst/>
                      </a:prstGeom>
                      <a:ln w="19050">
                        <a:solidFill>
                          <a:srgbClr val="FF3300"/>
                        </a:solidFill>
                        <a:headEnd type="arrow"/>
                        <a:tailEnd type="none"/>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A3734" w:rsidRPr="005342C6" w:rsidRDefault="009A3734" w:rsidP="009A3734">
      <w:pPr>
        <w:jc w:val="center"/>
        <w:rPr>
          <w:rFonts w:eastAsia="SimSun"/>
          <w:sz w:val="20"/>
          <w:szCs w:val="20"/>
          <w:lang w:eastAsia="zh-CN"/>
        </w:rPr>
      </w:pPr>
      <w:bookmarkStart w:id="0" w:name="_Toc283647769"/>
      <w:r w:rsidRPr="005342C6">
        <w:rPr>
          <w:sz w:val="20"/>
          <w:szCs w:val="20"/>
        </w:rPr>
        <w:t xml:space="preserve">Figure </w:t>
      </w:r>
      <w:r>
        <w:rPr>
          <w:sz w:val="20"/>
          <w:szCs w:val="20"/>
        </w:rPr>
        <w:t>2</w:t>
      </w:r>
      <w:r w:rsidRPr="005342C6">
        <w:rPr>
          <w:sz w:val="20"/>
          <w:szCs w:val="20"/>
        </w:rPr>
        <w:t xml:space="preserve">: </w:t>
      </w:r>
      <w:r w:rsidRPr="005342C6">
        <w:rPr>
          <w:rFonts w:eastAsia="SimSun"/>
          <w:sz w:val="20"/>
          <w:szCs w:val="20"/>
          <w:lang w:eastAsia="zh-CN"/>
        </w:rPr>
        <w:t>Eddy current pattern of antenna at 1ms (A/m</w:t>
      </w:r>
      <w:r w:rsidRPr="005342C6">
        <w:rPr>
          <w:rFonts w:eastAsia="SimSun"/>
          <w:sz w:val="20"/>
          <w:szCs w:val="20"/>
          <w:vertAlign w:val="superscript"/>
          <w:lang w:eastAsia="zh-CN"/>
        </w:rPr>
        <w:t>2</w:t>
      </w:r>
      <w:r w:rsidRPr="005342C6">
        <w:rPr>
          <w:rFonts w:eastAsia="SimSun"/>
          <w:sz w:val="20"/>
          <w:szCs w:val="20"/>
          <w:lang w:eastAsia="zh-CN"/>
        </w:rPr>
        <w:t>).</w:t>
      </w:r>
      <w:bookmarkEnd w:id="0"/>
    </w:p>
    <w:p w:rsidR="009A3734" w:rsidRPr="005342C6" w:rsidRDefault="009A3734" w:rsidP="009A3734">
      <w:pPr>
        <w:jc w:val="both"/>
        <w:rPr>
          <w:noProof/>
        </w:rPr>
      </w:pPr>
    </w:p>
    <w:p w:rsidR="009A3734" w:rsidRDefault="009A3734" w:rsidP="009A3734">
      <w:pPr>
        <w:jc w:val="center"/>
        <w:rPr>
          <w:rFonts w:eastAsia="SimSun"/>
          <w:lang w:eastAsia="zh-CN"/>
        </w:rPr>
      </w:pPr>
      <w:r>
        <w:rPr>
          <w:rFonts w:eastAsia="SimSun"/>
          <w:noProof/>
        </w:rPr>
        <w:drawing>
          <wp:inline distT="0" distB="0" distL="0" distR="0">
            <wp:extent cx="4020687" cy="3077570"/>
            <wp:effectExtent l="19050" t="0" r="0" b="0"/>
            <wp:docPr id="36"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8413" cy="6726237"/>
                      <a:chOff x="60325" y="115888"/>
                      <a:chExt cx="8888413" cy="6726237"/>
                    </a:xfrm>
                  </a:grpSpPr>
                  <a:grpSp>
                    <a:nvGrpSpPr>
                      <a:cNvPr id="12" name="Group 11"/>
                      <a:cNvGrpSpPr/>
                    </a:nvGrpSpPr>
                    <a:grpSpPr>
                      <a:xfrm>
                        <a:off x="60325" y="115888"/>
                        <a:ext cx="8888413" cy="6726237"/>
                        <a:chOff x="60325" y="115888"/>
                        <a:chExt cx="8888413" cy="6726237"/>
                      </a:xfrm>
                    </a:grpSpPr>
                    <a:pic>
                      <a:nvPicPr>
                        <a:cNvPr id="5124" name="Picture 58" descr="antenna_seqv"/>
                        <a:cNvPicPr>
                          <a:picLocks noChangeAspect="1" noChangeArrowheads="1"/>
                        </a:cNvPicPr>
                      </a:nvPicPr>
                      <a:blipFill>
                        <a:blip r:embed="rId14" cstate="print"/>
                        <a:srcRect l="1689" t="89128" r="10616" b="2170"/>
                        <a:stretch>
                          <a:fillRect/>
                        </a:stretch>
                      </a:blipFill>
                      <a:spPr bwMode="auto">
                        <a:xfrm>
                          <a:off x="60325" y="6232525"/>
                          <a:ext cx="8888413" cy="609600"/>
                        </a:xfrm>
                        <a:prstGeom prst="rect">
                          <a:avLst/>
                        </a:prstGeom>
                        <a:noFill/>
                        <a:ln w="9525">
                          <a:noFill/>
                          <a:miter lim="800000"/>
                          <a:headEnd/>
                          <a:tailEnd/>
                        </a:ln>
                      </a:spPr>
                    </a:pic>
                    <a:pic>
                      <a:nvPicPr>
                        <a:cNvPr id="5123" name="Picture 57" descr="antenna_seqv"/>
                        <a:cNvPicPr>
                          <a:picLocks noChangeAspect="1" noChangeArrowheads="1"/>
                        </a:cNvPicPr>
                      </a:nvPicPr>
                      <a:blipFill>
                        <a:blip r:embed="rId14" cstate="print"/>
                        <a:srcRect l="34877" t="2216" r="49713" b="10992"/>
                        <a:stretch>
                          <a:fillRect/>
                        </a:stretch>
                      </a:blipFill>
                      <a:spPr bwMode="auto">
                        <a:xfrm>
                          <a:off x="952500" y="115888"/>
                          <a:ext cx="1720850" cy="6088062"/>
                        </a:xfrm>
                        <a:prstGeom prst="rect">
                          <a:avLst/>
                        </a:prstGeom>
                        <a:noFill/>
                        <a:ln w="9525">
                          <a:noFill/>
                          <a:miter lim="800000"/>
                          <a:headEnd/>
                          <a:tailEnd/>
                        </a:ln>
                      </a:spPr>
                    </a:pic>
                    <a:pic>
                      <a:nvPicPr>
                        <a:cNvPr id="5125" name="Picture 59" descr="antenna_seqv_1"/>
                        <a:cNvPicPr>
                          <a:picLocks noChangeAspect="1" noChangeArrowheads="1"/>
                        </a:cNvPicPr>
                      </a:nvPicPr>
                      <a:blipFill>
                        <a:blip r:embed="rId15" cstate="print"/>
                        <a:srcRect l="30772" t="2498" r="44710" b="11186"/>
                        <a:stretch>
                          <a:fillRect/>
                        </a:stretch>
                      </a:blipFill>
                      <a:spPr bwMode="auto">
                        <a:xfrm>
                          <a:off x="5192713" y="442913"/>
                          <a:ext cx="2368550" cy="5756275"/>
                        </a:xfrm>
                        <a:prstGeom prst="rect">
                          <a:avLst/>
                        </a:prstGeom>
                        <a:noFill/>
                        <a:ln w="9525">
                          <a:noFill/>
                          <a:miter lim="800000"/>
                          <a:headEnd/>
                          <a:tailEnd/>
                        </a:ln>
                      </a:spPr>
                    </a:pic>
                    <a:sp>
                      <a:nvSpPr>
                        <a:cNvPr id="5126" name="Text Box 60"/>
                        <a:cNvSpPr txBox="1">
                          <a:spLocks noChangeArrowheads="1"/>
                        </a:cNvSpPr>
                      </a:nvSpPr>
                      <a:spPr bwMode="auto">
                        <a:xfrm>
                          <a:off x="2887663" y="1820863"/>
                          <a:ext cx="2046287" cy="1063625"/>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Here antenna fixed to the back plate of </a:t>
                            </a:r>
                            <a:r>
                              <a:rPr lang="en-US" sz="1400" b="1" dirty="0" err="1">
                                <a:solidFill>
                                  <a:srgbClr val="CC00CC"/>
                                </a:solidFill>
                              </a:rPr>
                              <a:t>farady</a:t>
                            </a:r>
                            <a:r>
                              <a:rPr lang="en-US" sz="1400" b="1" dirty="0">
                                <a:solidFill>
                                  <a:srgbClr val="CC00CC"/>
                                </a:solidFill>
                              </a:rPr>
                              <a:t> case (both structural and electrical connection).</a:t>
                            </a:r>
                          </a:p>
                        </a:txBody>
                        <a:useSpRect/>
                      </a:txSp>
                    </a:sp>
                    <a:sp>
                      <a:nvSpPr>
                        <a:cNvPr id="5127" name="Line 61"/>
                        <a:cNvSpPr>
                          <a:spLocks noChangeShapeType="1"/>
                        </a:cNvSpPr>
                      </a:nvSpPr>
                      <a:spPr bwMode="auto">
                        <a:xfrm flipV="1">
                          <a:off x="2109788" y="2365375"/>
                          <a:ext cx="708025" cy="769938"/>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8" name="Text Box 62"/>
                        <a:cNvSpPr txBox="1">
                          <a:spLocks noChangeArrowheads="1"/>
                        </a:cNvSpPr>
                      </a:nvSpPr>
                      <a:spPr bwMode="auto">
                        <a:xfrm>
                          <a:off x="3009900" y="3248025"/>
                          <a:ext cx="2087563" cy="850900"/>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Here antenna fixed to vessel (only structural fixation, no electrical connection).</a:t>
                            </a:r>
                          </a:p>
                        </a:txBody>
                        <a:useSpRect/>
                      </a:txSp>
                    </a:sp>
                    <a:sp>
                      <a:nvSpPr>
                        <a:cNvPr id="5129" name="Line 63"/>
                        <a:cNvSpPr>
                          <a:spLocks noChangeShapeType="1"/>
                        </a:cNvSpPr>
                      </a:nvSpPr>
                      <a:spPr bwMode="auto">
                        <a:xfrm flipV="1">
                          <a:off x="2119313" y="4111625"/>
                          <a:ext cx="1706562" cy="1566863"/>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30" name="Line 64"/>
                        <a:cNvSpPr>
                          <a:spLocks noChangeShapeType="1"/>
                        </a:cNvSpPr>
                      </a:nvSpPr>
                      <a:spPr bwMode="auto">
                        <a:xfrm>
                          <a:off x="2414588" y="763588"/>
                          <a:ext cx="1412875" cy="2552700"/>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9A3734" w:rsidRPr="009A3734" w:rsidRDefault="009A3734" w:rsidP="009A3734">
      <w:pPr>
        <w:jc w:val="center"/>
        <w:rPr>
          <w:sz w:val="20"/>
          <w:szCs w:val="20"/>
        </w:rPr>
      </w:pPr>
      <w:r w:rsidRPr="009A3734">
        <w:rPr>
          <w:sz w:val="20"/>
          <w:szCs w:val="20"/>
        </w:rPr>
        <w:t xml:space="preserve">Figure 3: </w:t>
      </w:r>
      <w:r w:rsidRPr="009A3734">
        <w:rPr>
          <w:rFonts w:eastAsia="SimSun"/>
          <w:sz w:val="20"/>
          <w:szCs w:val="20"/>
          <w:lang w:eastAsia="zh-CN"/>
        </w:rPr>
        <w:t xml:space="preserve">Von </w:t>
      </w:r>
      <w:proofErr w:type="spellStart"/>
      <w:r w:rsidRPr="009A3734">
        <w:rPr>
          <w:rFonts w:eastAsia="SimSun"/>
          <w:sz w:val="20"/>
          <w:szCs w:val="20"/>
          <w:lang w:eastAsia="zh-CN"/>
        </w:rPr>
        <w:t>Mises</w:t>
      </w:r>
      <w:proofErr w:type="spellEnd"/>
      <w:r w:rsidRPr="009A3734">
        <w:rPr>
          <w:rFonts w:eastAsia="SimSun"/>
          <w:sz w:val="20"/>
          <w:szCs w:val="20"/>
          <w:lang w:eastAsia="zh-CN"/>
        </w:rPr>
        <w:t xml:space="preserve"> stress in the antenna (Pa).</w:t>
      </w:r>
    </w:p>
    <w:p w:rsidR="00350C57" w:rsidRDefault="00350C57" w:rsidP="00350C57"/>
    <w:p w:rsidR="00350C57" w:rsidRPr="009A3734" w:rsidRDefault="00350C57" w:rsidP="00350C57">
      <w:pPr>
        <w:rPr>
          <w:b/>
        </w:rPr>
      </w:pPr>
      <w:r>
        <w:t xml:space="preserve"> </w:t>
      </w:r>
    </w:p>
    <w:p w:rsidR="004B69D2" w:rsidRDefault="004B69D2" w:rsidP="00371798">
      <w:pPr>
        <w:jc w:val="center"/>
      </w:pPr>
    </w:p>
    <w:p w:rsidR="004B69D2" w:rsidRDefault="00EE0F47" w:rsidP="009A3734">
      <w:pPr>
        <w:jc w:val="center"/>
        <w:rPr>
          <w:b/>
        </w:rPr>
      </w:pPr>
      <w:r>
        <w:rPr>
          <w:b/>
          <w:sz w:val="28"/>
          <w:szCs w:val="28"/>
        </w:rPr>
        <w:br w:type="page"/>
      </w:r>
      <w:r w:rsidR="004B69D2" w:rsidRPr="00C14812">
        <w:rPr>
          <w:b/>
          <w:sz w:val="28"/>
          <w:szCs w:val="28"/>
        </w:rPr>
        <w:lastRenderedPageBreak/>
        <w:t>Table of Contents</w:t>
      </w:r>
    </w:p>
    <w:p w:rsidR="004B69D2" w:rsidRDefault="004B69D2" w:rsidP="004B69D2">
      <w:pPr>
        <w:rPr>
          <w:b/>
        </w:rPr>
      </w:pPr>
    </w:p>
    <w:p w:rsidR="004B69D2" w:rsidRDefault="004B69D2" w:rsidP="004B69D2">
      <w:pPr>
        <w:rPr>
          <w:b/>
        </w:rPr>
      </w:pPr>
    </w:p>
    <w:p w:rsidR="00154985" w:rsidRPr="00215690" w:rsidRDefault="00D63ED7">
      <w:pPr>
        <w:pStyle w:val="TOC1"/>
        <w:tabs>
          <w:tab w:val="right" w:leader="dot" w:pos="9350"/>
        </w:tabs>
        <w:rPr>
          <w:rFonts w:ascii="Calibri" w:eastAsia="SimSun" w:hAnsi="Calibri"/>
          <w:noProof/>
          <w:sz w:val="22"/>
          <w:szCs w:val="22"/>
          <w:lang w:eastAsia="zh-CN"/>
        </w:rPr>
      </w:pPr>
      <w:r>
        <w:rPr>
          <w:b/>
        </w:rPr>
        <w:fldChar w:fldCharType="begin"/>
      </w:r>
      <w:r w:rsidR="00AD5845">
        <w:rPr>
          <w:b/>
        </w:rPr>
        <w:instrText xml:space="preserve"> TOC \o "1-3" \h \z \u </w:instrText>
      </w:r>
      <w:r>
        <w:rPr>
          <w:b/>
        </w:rPr>
        <w:fldChar w:fldCharType="separate"/>
      </w:r>
      <w:hyperlink w:anchor="_Toc283647107" w:history="1">
        <w:r w:rsidR="00154985" w:rsidRPr="00215690">
          <w:rPr>
            <w:rStyle w:val="Hyperlink"/>
            <w:noProof/>
          </w:rPr>
          <w:t>List of Figures</w:t>
        </w:r>
        <w:r w:rsidR="00154985" w:rsidRPr="00215690">
          <w:rPr>
            <w:noProof/>
            <w:webHidden/>
          </w:rPr>
          <w:tab/>
        </w:r>
        <w:r w:rsidRPr="00215690">
          <w:rPr>
            <w:noProof/>
            <w:webHidden/>
          </w:rPr>
          <w:fldChar w:fldCharType="begin"/>
        </w:r>
        <w:r w:rsidR="00154985" w:rsidRPr="00215690">
          <w:rPr>
            <w:noProof/>
            <w:webHidden/>
          </w:rPr>
          <w:instrText xml:space="preserve"> PAGEREF _Toc283647107 \h </w:instrText>
        </w:r>
        <w:r w:rsidRPr="00215690">
          <w:rPr>
            <w:noProof/>
            <w:webHidden/>
          </w:rPr>
        </w:r>
        <w:r w:rsidRPr="00215690">
          <w:rPr>
            <w:noProof/>
            <w:webHidden/>
          </w:rPr>
          <w:fldChar w:fldCharType="separate"/>
        </w:r>
        <w:r w:rsidR="00C915CF">
          <w:rPr>
            <w:noProof/>
            <w:webHidden/>
          </w:rPr>
          <w:t>6</w:t>
        </w:r>
        <w:r w:rsidRPr="00215690">
          <w:rPr>
            <w:noProof/>
            <w:webHidden/>
          </w:rPr>
          <w:fldChar w:fldCharType="end"/>
        </w:r>
      </w:hyperlink>
    </w:p>
    <w:p w:rsidR="00154985" w:rsidRPr="00215690" w:rsidRDefault="00D63ED7">
      <w:pPr>
        <w:pStyle w:val="TOC1"/>
        <w:tabs>
          <w:tab w:val="right" w:leader="dot" w:pos="9350"/>
        </w:tabs>
        <w:rPr>
          <w:rFonts w:ascii="Calibri" w:eastAsia="SimSun" w:hAnsi="Calibri"/>
          <w:noProof/>
          <w:sz w:val="22"/>
          <w:szCs w:val="22"/>
          <w:lang w:eastAsia="zh-CN"/>
        </w:rPr>
      </w:pPr>
      <w:hyperlink w:anchor="_Toc283647108" w:history="1">
        <w:r w:rsidR="00154985" w:rsidRPr="00215690">
          <w:rPr>
            <w:rStyle w:val="Hyperlink"/>
            <w:noProof/>
          </w:rPr>
          <w:t>List of Tables</w:t>
        </w:r>
        <w:r w:rsidR="00154985" w:rsidRPr="00215690">
          <w:rPr>
            <w:noProof/>
            <w:webHidden/>
          </w:rPr>
          <w:tab/>
        </w:r>
        <w:r w:rsidRPr="00215690">
          <w:rPr>
            <w:noProof/>
            <w:webHidden/>
          </w:rPr>
          <w:fldChar w:fldCharType="begin"/>
        </w:r>
        <w:r w:rsidR="00154985" w:rsidRPr="00215690">
          <w:rPr>
            <w:noProof/>
            <w:webHidden/>
          </w:rPr>
          <w:instrText xml:space="preserve"> PAGEREF _Toc283647108 \h </w:instrText>
        </w:r>
        <w:r w:rsidRPr="00215690">
          <w:rPr>
            <w:noProof/>
            <w:webHidden/>
          </w:rPr>
        </w:r>
        <w:r w:rsidRPr="00215690">
          <w:rPr>
            <w:noProof/>
            <w:webHidden/>
          </w:rPr>
          <w:fldChar w:fldCharType="separate"/>
        </w:r>
        <w:r w:rsidR="00C915CF">
          <w:rPr>
            <w:noProof/>
            <w:webHidden/>
          </w:rPr>
          <w:t>6</w:t>
        </w:r>
        <w:r w:rsidRPr="00215690">
          <w:rPr>
            <w:noProof/>
            <w:webHidden/>
          </w:rPr>
          <w:fldChar w:fldCharType="end"/>
        </w:r>
      </w:hyperlink>
    </w:p>
    <w:p w:rsidR="00154985" w:rsidRPr="00215690" w:rsidRDefault="00D63ED7">
      <w:pPr>
        <w:pStyle w:val="TOC1"/>
        <w:tabs>
          <w:tab w:val="right" w:leader="dot" w:pos="9350"/>
        </w:tabs>
        <w:rPr>
          <w:rFonts w:ascii="Calibri" w:eastAsia="SimSun" w:hAnsi="Calibri"/>
          <w:noProof/>
          <w:sz w:val="22"/>
          <w:szCs w:val="22"/>
          <w:lang w:eastAsia="zh-CN"/>
        </w:rPr>
      </w:pPr>
      <w:hyperlink w:anchor="_Toc283647109" w:history="1">
        <w:r w:rsidR="00154985" w:rsidRPr="00215690">
          <w:rPr>
            <w:rStyle w:val="Hyperlink"/>
            <w:noProof/>
          </w:rPr>
          <w:t>Modeling</w:t>
        </w:r>
        <w:r w:rsidR="00154985" w:rsidRPr="00215690">
          <w:rPr>
            <w:noProof/>
            <w:webHidden/>
          </w:rPr>
          <w:tab/>
        </w:r>
        <w:r w:rsidRPr="00215690">
          <w:rPr>
            <w:noProof/>
            <w:webHidden/>
          </w:rPr>
          <w:fldChar w:fldCharType="begin"/>
        </w:r>
        <w:r w:rsidR="00154985" w:rsidRPr="00215690">
          <w:rPr>
            <w:noProof/>
            <w:webHidden/>
          </w:rPr>
          <w:instrText xml:space="preserve"> PAGEREF _Toc283647109 \h </w:instrText>
        </w:r>
        <w:r w:rsidRPr="00215690">
          <w:rPr>
            <w:noProof/>
            <w:webHidden/>
          </w:rPr>
        </w:r>
        <w:r w:rsidRPr="00215690">
          <w:rPr>
            <w:noProof/>
            <w:webHidden/>
          </w:rPr>
          <w:fldChar w:fldCharType="separate"/>
        </w:r>
        <w:r w:rsidR="00C915CF">
          <w:rPr>
            <w:noProof/>
            <w:webHidden/>
          </w:rPr>
          <w:t>7</w:t>
        </w:r>
        <w:r w:rsidRPr="00215690">
          <w:rPr>
            <w:noProof/>
            <w:webHidden/>
          </w:rPr>
          <w:fldChar w:fldCharType="end"/>
        </w:r>
      </w:hyperlink>
    </w:p>
    <w:p w:rsidR="00154985" w:rsidRPr="00215690" w:rsidRDefault="00D63ED7">
      <w:pPr>
        <w:pStyle w:val="TOC1"/>
        <w:tabs>
          <w:tab w:val="right" w:leader="dot" w:pos="9350"/>
        </w:tabs>
        <w:rPr>
          <w:rFonts w:ascii="Calibri" w:eastAsia="SimSun" w:hAnsi="Calibri"/>
          <w:noProof/>
          <w:sz w:val="22"/>
          <w:szCs w:val="22"/>
          <w:lang w:eastAsia="zh-CN"/>
        </w:rPr>
      </w:pPr>
      <w:hyperlink w:anchor="_Toc283647110" w:history="1">
        <w:r w:rsidR="00154985" w:rsidRPr="00215690">
          <w:rPr>
            <w:rStyle w:val="Hyperlink"/>
            <w:noProof/>
          </w:rPr>
          <w:t>Results for NSTX</w:t>
        </w:r>
        <w:r w:rsidR="00154985" w:rsidRPr="00215690">
          <w:rPr>
            <w:noProof/>
            <w:webHidden/>
          </w:rPr>
          <w:tab/>
        </w:r>
        <w:r w:rsidRPr="00215690">
          <w:rPr>
            <w:noProof/>
            <w:webHidden/>
          </w:rPr>
          <w:fldChar w:fldCharType="begin"/>
        </w:r>
        <w:r w:rsidR="00154985" w:rsidRPr="00215690">
          <w:rPr>
            <w:noProof/>
            <w:webHidden/>
          </w:rPr>
          <w:instrText xml:space="preserve"> PAGEREF _Toc283647110 \h </w:instrText>
        </w:r>
        <w:r w:rsidRPr="00215690">
          <w:rPr>
            <w:noProof/>
            <w:webHidden/>
          </w:rPr>
        </w:r>
        <w:r w:rsidRPr="00215690">
          <w:rPr>
            <w:noProof/>
            <w:webHidden/>
          </w:rPr>
          <w:fldChar w:fldCharType="separate"/>
        </w:r>
        <w:r w:rsidR="00C915CF">
          <w:rPr>
            <w:noProof/>
            <w:webHidden/>
          </w:rPr>
          <w:t>9</w:t>
        </w:r>
        <w:r w:rsidRPr="00215690">
          <w:rPr>
            <w:noProof/>
            <w:webHidden/>
          </w:rPr>
          <w:fldChar w:fldCharType="end"/>
        </w:r>
      </w:hyperlink>
    </w:p>
    <w:p w:rsidR="00154985" w:rsidRDefault="00D63ED7">
      <w:pPr>
        <w:pStyle w:val="TOC1"/>
        <w:tabs>
          <w:tab w:val="right" w:leader="dot" w:pos="9350"/>
        </w:tabs>
        <w:rPr>
          <w:rFonts w:ascii="Calibri" w:eastAsia="SimSun" w:hAnsi="Calibri"/>
          <w:noProof/>
          <w:sz w:val="22"/>
          <w:szCs w:val="22"/>
          <w:lang w:eastAsia="zh-CN"/>
        </w:rPr>
      </w:pPr>
      <w:hyperlink w:anchor="_Toc283647111" w:history="1">
        <w:r w:rsidR="00154985" w:rsidRPr="00215690">
          <w:rPr>
            <w:rStyle w:val="Hyperlink"/>
            <w:noProof/>
          </w:rPr>
          <w:t>Results for NSTX upgrade</w:t>
        </w:r>
        <w:r w:rsidR="00154985" w:rsidRPr="00215690">
          <w:rPr>
            <w:noProof/>
            <w:webHidden/>
          </w:rPr>
          <w:tab/>
        </w:r>
        <w:r w:rsidRPr="00215690">
          <w:rPr>
            <w:noProof/>
            <w:webHidden/>
          </w:rPr>
          <w:fldChar w:fldCharType="begin"/>
        </w:r>
        <w:r w:rsidR="00154985" w:rsidRPr="00215690">
          <w:rPr>
            <w:noProof/>
            <w:webHidden/>
          </w:rPr>
          <w:instrText xml:space="preserve"> PAGEREF _Toc283647111 \h </w:instrText>
        </w:r>
        <w:r w:rsidRPr="00215690">
          <w:rPr>
            <w:noProof/>
            <w:webHidden/>
          </w:rPr>
        </w:r>
        <w:r w:rsidRPr="00215690">
          <w:rPr>
            <w:noProof/>
            <w:webHidden/>
          </w:rPr>
          <w:fldChar w:fldCharType="separate"/>
        </w:r>
        <w:r w:rsidR="00C915CF">
          <w:rPr>
            <w:noProof/>
            <w:webHidden/>
          </w:rPr>
          <w:t>13</w:t>
        </w:r>
        <w:r w:rsidRPr="00215690">
          <w:rPr>
            <w:noProof/>
            <w:webHidden/>
          </w:rPr>
          <w:fldChar w:fldCharType="end"/>
        </w:r>
      </w:hyperlink>
    </w:p>
    <w:p w:rsidR="004B69D2" w:rsidRDefault="00D63ED7" w:rsidP="004B69D2">
      <w:pPr>
        <w:rPr>
          <w:b/>
        </w:rPr>
      </w:pPr>
      <w:r>
        <w:rPr>
          <w:b/>
        </w:rPr>
        <w:fldChar w:fldCharType="end"/>
      </w: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r>
        <w:rPr>
          <w:b/>
        </w:rPr>
        <w:tab/>
      </w:r>
      <w:r>
        <w:rPr>
          <w:b/>
        </w:rPr>
        <w:tab/>
      </w:r>
      <w:r>
        <w:rPr>
          <w:b/>
        </w:rPr>
        <w:tab/>
      </w:r>
      <w:r>
        <w:rPr>
          <w:b/>
        </w:rPr>
        <w:tab/>
      </w: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4B69D2" w:rsidRDefault="004B69D2" w:rsidP="004B69D2">
      <w:pPr>
        <w:rPr>
          <w:b/>
        </w:rPr>
      </w:pPr>
    </w:p>
    <w:p w:rsidR="00546BCC" w:rsidRDefault="00546BCC" w:rsidP="004B69D2">
      <w:pPr>
        <w:rPr>
          <w:b/>
        </w:rPr>
      </w:pPr>
    </w:p>
    <w:p w:rsidR="00546BCC" w:rsidRDefault="00546BCC" w:rsidP="004B69D2">
      <w:pPr>
        <w:rPr>
          <w:b/>
        </w:rPr>
      </w:pPr>
    </w:p>
    <w:p w:rsidR="00546BCC" w:rsidRDefault="0066180E" w:rsidP="004B69D2">
      <w:pPr>
        <w:rPr>
          <w:b/>
        </w:rPr>
      </w:pPr>
      <w:r>
        <w:rPr>
          <w:b/>
        </w:rPr>
        <w:br w:type="page"/>
      </w:r>
    </w:p>
    <w:p w:rsidR="00546BCC" w:rsidRDefault="00546BCC" w:rsidP="004B69D2">
      <w:pPr>
        <w:rPr>
          <w:b/>
        </w:rPr>
      </w:pPr>
    </w:p>
    <w:p w:rsidR="00E41F74" w:rsidRPr="0017341A" w:rsidRDefault="00E41F74" w:rsidP="00E41F74">
      <w:pPr>
        <w:spacing w:line="360" w:lineRule="auto"/>
        <w:jc w:val="center"/>
        <w:outlineLvl w:val="0"/>
        <w:rPr>
          <w:b/>
          <w:sz w:val="28"/>
          <w:szCs w:val="28"/>
        </w:rPr>
      </w:pPr>
      <w:bookmarkStart w:id="1" w:name="_Toc242851022"/>
      <w:bookmarkStart w:id="2" w:name="_Toc283647107"/>
      <w:r w:rsidRPr="0017341A">
        <w:rPr>
          <w:b/>
          <w:sz w:val="28"/>
          <w:szCs w:val="28"/>
        </w:rPr>
        <w:t>List of Figures</w:t>
      </w:r>
      <w:bookmarkEnd w:id="1"/>
      <w:bookmarkEnd w:id="2"/>
    </w:p>
    <w:p w:rsidR="002A3D4C" w:rsidRPr="002A3D4C" w:rsidRDefault="00D63ED7">
      <w:pPr>
        <w:pStyle w:val="TableofFigures"/>
        <w:tabs>
          <w:tab w:val="right" w:leader="dot" w:pos="9350"/>
        </w:tabs>
        <w:rPr>
          <w:rFonts w:ascii="Calibri" w:eastAsia="SimSun" w:hAnsi="Calibri"/>
          <w:noProof/>
          <w:sz w:val="22"/>
          <w:szCs w:val="22"/>
          <w:lang w:eastAsia="zh-CN"/>
        </w:rPr>
      </w:pPr>
      <w:r w:rsidRPr="002A3D4C">
        <w:fldChar w:fldCharType="begin"/>
      </w:r>
      <w:r w:rsidR="00AC24EB" w:rsidRPr="002A3D4C">
        <w:instrText xml:space="preserve"> TOC \h \z \c "Figure" </w:instrText>
      </w:r>
      <w:r w:rsidRPr="002A3D4C">
        <w:fldChar w:fldCharType="separate"/>
      </w:r>
      <w:hyperlink w:anchor="_Toc289252101" w:history="1">
        <w:r w:rsidR="002A3D4C" w:rsidRPr="002A3D4C">
          <w:rPr>
            <w:rStyle w:val="Hyperlink"/>
            <w:noProof/>
          </w:rPr>
          <w:t>Figure 1: Electro-magnetic model.</w:t>
        </w:r>
        <w:r w:rsidR="002A3D4C" w:rsidRPr="002A3D4C">
          <w:rPr>
            <w:noProof/>
            <w:webHidden/>
          </w:rPr>
          <w:tab/>
        </w:r>
        <w:r w:rsidRPr="002A3D4C">
          <w:rPr>
            <w:noProof/>
            <w:webHidden/>
          </w:rPr>
          <w:fldChar w:fldCharType="begin"/>
        </w:r>
        <w:r w:rsidR="002A3D4C" w:rsidRPr="002A3D4C">
          <w:rPr>
            <w:noProof/>
            <w:webHidden/>
          </w:rPr>
          <w:instrText xml:space="preserve"> PAGEREF _Toc289252101 \h </w:instrText>
        </w:r>
        <w:r w:rsidRPr="002A3D4C">
          <w:rPr>
            <w:noProof/>
            <w:webHidden/>
          </w:rPr>
        </w:r>
        <w:r w:rsidRPr="002A3D4C">
          <w:rPr>
            <w:noProof/>
            <w:webHidden/>
          </w:rPr>
          <w:fldChar w:fldCharType="separate"/>
        </w:r>
        <w:r w:rsidR="00C915CF">
          <w:rPr>
            <w:noProof/>
            <w:webHidden/>
          </w:rPr>
          <w:t>7</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2" w:history="1">
        <w:r w:rsidR="002A3D4C" w:rsidRPr="002A3D4C">
          <w:rPr>
            <w:rStyle w:val="Hyperlink"/>
            <w:noProof/>
          </w:rPr>
          <w:t>Figure 2: Materials of antenna.</w:t>
        </w:r>
        <w:r w:rsidR="002A3D4C" w:rsidRPr="002A3D4C">
          <w:rPr>
            <w:noProof/>
            <w:webHidden/>
          </w:rPr>
          <w:tab/>
        </w:r>
        <w:r w:rsidRPr="002A3D4C">
          <w:rPr>
            <w:noProof/>
            <w:webHidden/>
          </w:rPr>
          <w:fldChar w:fldCharType="begin"/>
        </w:r>
        <w:r w:rsidR="002A3D4C" w:rsidRPr="002A3D4C">
          <w:rPr>
            <w:noProof/>
            <w:webHidden/>
          </w:rPr>
          <w:instrText xml:space="preserve"> PAGEREF _Toc289252102 \h </w:instrText>
        </w:r>
        <w:r w:rsidRPr="002A3D4C">
          <w:rPr>
            <w:noProof/>
            <w:webHidden/>
          </w:rPr>
        </w:r>
        <w:r w:rsidRPr="002A3D4C">
          <w:rPr>
            <w:noProof/>
            <w:webHidden/>
          </w:rPr>
          <w:fldChar w:fldCharType="separate"/>
        </w:r>
        <w:r w:rsidR="00C915CF">
          <w:rPr>
            <w:noProof/>
            <w:webHidden/>
          </w:rPr>
          <w:t>8</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3" w:history="1">
        <w:r w:rsidR="002A3D4C" w:rsidRPr="002A3D4C">
          <w:rPr>
            <w:rStyle w:val="Hyperlink"/>
            <w:noProof/>
          </w:rPr>
          <w:t>Figure 3: Some electrical and structural connections are simplified in the model.</w:t>
        </w:r>
        <w:r w:rsidR="002A3D4C" w:rsidRPr="002A3D4C">
          <w:rPr>
            <w:noProof/>
            <w:webHidden/>
          </w:rPr>
          <w:tab/>
        </w:r>
        <w:r w:rsidRPr="002A3D4C">
          <w:rPr>
            <w:noProof/>
            <w:webHidden/>
          </w:rPr>
          <w:fldChar w:fldCharType="begin"/>
        </w:r>
        <w:r w:rsidR="002A3D4C" w:rsidRPr="002A3D4C">
          <w:rPr>
            <w:noProof/>
            <w:webHidden/>
          </w:rPr>
          <w:instrText xml:space="preserve"> PAGEREF _Toc289252103 \h </w:instrText>
        </w:r>
        <w:r w:rsidRPr="002A3D4C">
          <w:rPr>
            <w:noProof/>
            <w:webHidden/>
          </w:rPr>
        </w:r>
        <w:r w:rsidRPr="002A3D4C">
          <w:rPr>
            <w:noProof/>
            <w:webHidden/>
          </w:rPr>
          <w:fldChar w:fldCharType="separate"/>
        </w:r>
        <w:r w:rsidR="00C915CF">
          <w:rPr>
            <w:noProof/>
            <w:webHidden/>
          </w:rPr>
          <w:t>8</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4" w:history="1">
        <w:r w:rsidR="002A3D4C" w:rsidRPr="002A3D4C">
          <w:rPr>
            <w:rStyle w:val="Hyperlink"/>
            <w:noProof/>
          </w:rPr>
          <w:t xml:space="preserve">Figure 4: </w:t>
        </w:r>
        <w:r w:rsidR="002A3D4C" w:rsidRPr="002A3D4C">
          <w:rPr>
            <w:rStyle w:val="Hyperlink"/>
            <w:rFonts w:eastAsia="SimSun"/>
            <w:noProof/>
            <w:lang w:eastAsia="zh-CN"/>
          </w:rPr>
          <w:t>Eddy current pattern of antenna at 1ms (A/m</w:t>
        </w:r>
        <w:r w:rsidR="002A3D4C" w:rsidRPr="002A3D4C">
          <w:rPr>
            <w:rStyle w:val="Hyperlink"/>
            <w:rFonts w:eastAsia="SimSun"/>
            <w:noProof/>
            <w:vertAlign w:val="superscript"/>
            <w:lang w:eastAsia="zh-CN"/>
          </w:rPr>
          <w:t>2</w:t>
        </w:r>
        <w:r w:rsidR="002A3D4C" w:rsidRPr="002A3D4C">
          <w:rPr>
            <w:rStyle w:val="Hyperlink"/>
            <w:rFonts w:eastAsia="SimSun"/>
            <w:noProof/>
            <w:lang w:eastAsia="zh-CN"/>
          </w:rPr>
          <w:t>).</w:t>
        </w:r>
        <w:r w:rsidR="002A3D4C" w:rsidRPr="002A3D4C">
          <w:rPr>
            <w:noProof/>
            <w:webHidden/>
          </w:rPr>
          <w:tab/>
        </w:r>
        <w:r w:rsidRPr="002A3D4C">
          <w:rPr>
            <w:noProof/>
            <w:webHidden/>
          </w:rPr>
          <w:fldChar w:fldCharType="begin"/>
        </w:r>
        <w:r w:rsidR="002A3D4C" w:rsidRPr="002A3D4C">
          <w:rPr>
            <w:noProof/>
            <w:webHidden/>
          </w:rPr>
          <w:instrText xml:space="preserve"> PAGEREF _Toc289252104 \h </w:instrText>
        </w:r>
        <w:r w:rsidRPr="002A3D4C">
          <w:rPr>
            <w:noProof/>
            <w:webHidden/>
          </w:rPr>
        </w:r>
        <w:r w:rsidRPr="002A3D4C">
          <w:rPr>
            <w:noProof/>
            <w:webHidden/>
          </w:rPr>
          <w:fldChar w:fldCharType="separate"/>
        </w:r>
        <w:r w:rsidR="00C915CF">
          <w:rPr>
            <w:noProof/>
            <w:webHidden/>
          </w:rPr>
          <w:t>10</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5" w:history="1">
        <w:r w:rsidR="002A3D4C" w:rsidRPr="002A3D4C">
          <w:rPr>
            <w:rStyle w:val="Hyperlink"/>
            <w:noProof/>
          </w:rPr>
          <w:t>Figure 5</w:t>
        </w:r>
        <w:r w:rsidR="002A3D4C" w:rsidRPr="002A3D4C">
          <w:rPr>
            <w:rStyle w:val="Hyperlink"/>
            <w:rFonts w:eastAsia="SimSun"/>
            <w:noProof/>
            <w:lang w:eastAsia="zh-CN"/>
          </w:rPr>
          <w:t>: Von Mises stress in the antenna (Pa).</w:t>
        </w:r>
        <w:r w:rsidR="002A3D4C" w:rsidRPr="002A3D4C">
          <w:rPr>
            <w:noProof/>
            <w:webHidden/>
          </w:rPr>
          <w:tab/>
        </w:r>
        <w:r w:rsidRPr="002A3D4C">
          <w:rPr>
            <w:noProof/>
            <w:webHidden/>
          </w:rPr>
          <w:fldChar w:fldCharType="begin"/>
        </w:r>
        <w:r w:rsidR="002A3D4C" w:rsidRPr="002A3D4C">
          <w:rPr>
            <w:noProof/>
            <w:webHidden/>
          </w:rPr>
          <w:instrText xml:space="preserve"> PAGEREF _Toc289252105 \h </w:instrText>
        </w:r>
        <w:r w:rsidRPr="002A3D4C">
          <w:rPr>
            <w:noProof/>
            <w:webHidden/>
          </w:rPr>
        </w:r>
        <w:r w:rsidRPr="002A3D4C">
          <w:rPr>
            <w:noProof/>
            <w:webHidden/>
          </w:rPr>
          <w:fldChar w:fldCharType="separate"/>
        </w:r>
        <w:r w:rsidR="00C915CF">
          <w:rPr>
            <w:noProof/>
            <w:webHidden/>
          </w:rPr>
          <w:t>11</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6" w:history="1">
        <w:r w:rsidR="002A3D4C" w:rsidRPr="002A3D4C">
          <w:rPr>
            <w:rStyle w:val="Hyperlink"/>
            <w:noProof/>
          </w:rPr>
          <w:t>Figure 6</w:t>
        </w:r>
        <w:r w:rsidR="002A3D4C" w:rsidRPr="002A3D4C">
          <w:rPr>
            <w:rStyle w:val="Hyperlink"/>
            <w:rFonts w:eastAsia="SimSun"/>
            <w:noProof/>
            <w:lang w:eastAsia="zh-CN"/>
          </w:rPr>
          <w:t>: Von Mises stress in Faraday shield (Pa).</w:t>
        </w:r>
        <w:r w:rsidR="002A3D4C" w:rsidRPr="002A3D4C">
          <w:rPr>
            <w:noProof/>
            <w:webHidden/>
          </w:rPr>
          <w:tab/>
        </w:r>
        <w:r w:rsidRPr="002A3D4C">
          <w:rPr>
            <w:noProof/>
            <w:webHidden/>
          </w:rPr>
          <w:fldChar w:fldCharType="begin"/>
        </w:r>
        <w:r w:rsidR="002A3D4C" w:rsidRPr="002A3D4C">
          <w:rPr>
            <w:noProof/>
            <w:webHidden/>
          </w:rPr>
          <w:instrText xml:space="preserve"> PAGEREF _Toc289252106 \h </w:instrText>
        </w:r>
        <w:r w:rsidRPr="002A3D4C">
          <w:rPr>
            <w:noProof/>
            <w:webHidden/>
          </w:rPr>
        </w:r>
        <w:r w:rsidRPr="002A3D4C">
          <w:rPr>
            <w:noProof/>
            <w:webHidden/>
          </w:rPr>
          <w:fldChar w:fldCharType="separate"/>
        </w:r>
        <w:r w:rsidR="00C915CF">
          <w:rPr>
            <w:noProof/>
            <w:webHidden/>
          </w:rPr>
          <w:t>11</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7" w:history="1">
        <w:r w:rsidR="002A3D4C" w:rsidRPr="002A3D4C">
          <w:rPr>
            <w:rStyle w:val="Hyperlink"/>
            <w:noProof/>
          </w:rPr>
          <w:t>Figure 7: At 1ms, eddy current pattern in vessel (A/m</w:t>
        </w:r>
        <w:r w:rsidR="002A3D4C" w:rsidRPr="002A3D4C">
          <w:rPr>
            <w:rStyle w:val="Hyperlink"/>
            <w:noProof/>
            <w:vertAlign w:val="superscript"/>
          </w:rPr>
          <w:t>2</w:t>
        </w:r>
        <w:r w:rsidR="002A3D4C" w:rsidRPr="002A3D4C">
          <w:rPr>
            <w:rStyle w:val="Hyperlink"/>
            <w:noProof/>
          </w:rPr>
          <w:t>).</w:t>
        </w:r>
        <w:r w:rsidR="002A3D4C" w:rsidRPr="002A3D4C">
          <w:rPr>
            <w:noProof/>
            <w:webHidden/>
          </w:rPr>
          <w:tab/>
        </w:r>
        <w:r w:rsidRPr="002A3D4C">
          <w:rPr>
            <w:noProof/>
            <w:webHidden/>
          </w:rPr>
          <w:fldChar w:fldCharType="begin"/>
        </w:r>
        <w:r w:rsidR="002A3D4C" w:rsidRPr="002A3D4C">
          <w:rPr>
            <w:noProof/>
            <w:webHidden/>
          </w:rPr>
          <w:instrText xml:space="preserve"> PAGEREF _Toc289252107 \h </w:instrText>
        </w:r>
        <w:r w:rsidRPr="002A3D4C">
          <w:rPr>
            <w:noProof/>
            <w:webHidden/>
          </w:rPr>
        </w:r>
        <w:r w:rsidRPr="002A3D4C">
          <w:rPr>
            <w:noProof/>
            <w:webHidden/>
          </w:rPr>
          <w:fldChar w:fldCharType="separate"/>
        </w:r>
        <w:r w:rsidR="00C915CF">
          <w:rPr>
            <w:noProof/>
            <w:webHidden/>
          </w:rPr>
          <w:t>12</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8" w:history="1">
        <w:r w:rsidR="002A3D4C" w:rsidRPr="002A3D4C">
          <w:rPr>
            <w:rStyle w:val="Hyperlink"/>
            <w:noProof/>
          </w:rPr>
          <w:t>Figure 8: Von Mises stress in vessel (Pa).</w:t>
        </w:r>
        <w:r w:rsidR="002A3D4C" w:rsidRPr="002A3D4C">
          <w:rPr>
            <w:noProof/>
            <w:webHidden/>
          </w:rPr>
          <w:tab/>
        </w:r>
        <w:r w:rsidRPr="002A3D4C">
          <w:rPr>
            <w:noProof/>
            <w:webHidden/>
          </w:rPr>
          <w:fldChar w:fldCharType="begin"/>
        </w:r>
        <w:r w:rsidR="002A3D4C" w:rsidRPr="002A3D4C">
          <w:rPr>
            <w:noProof/>
            <w:webHidden/>
          </w:rPr>
          <w:instrText xml:space="preserve"> PAGEREF _Toc289252108 \h </w:instrText>
        </w:r>
        <w:r w:rsidRPr="002A3D4C">
          <w:rPr>
            <w:noProof/>
            <w:webHidden/>
          </w:rPr>
        </w:r>
        <w:r w:rsidRPr="002A3D4C">
          <w:rPr>
            <w:noProof/>
            <w:webHidden/>
          </w:rPr>
          <w:fldChar w:fldCharType="separate"/>
        </w:r>
        <w:r w:rsidR="00C915CF">
          <w:rPr>
            <w:noProof/>
            <w:webHidden/>
          </w:rPr>
          <w:t>12</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09" w:history="1">
        <w:r w:rsidR="002A3D4C" w:rsidRPr="002A3D4C">
          <w:rPr>
            <w:rStyle w:val="Hyperlink"/>
            <w:noProof/>
          </w:rPr>
          <w:t>Figure 9: Nine positions are arbitrarily chosen to calculate Bdot.</w:t>
        </w:r>
        <w:r w:rsidR="002A3D4C" w:rsidRPr="002A3D4C">
          <w:rPr>
            <w:noProof/>
            <w:webHidden/>
          </w:rPr>
          <w:tab/>
        </w:r>
        <w:r w:rsidRPr="002A3D4C">
          <w:rPr>
            <w:noProof/>
            <w:webHidden/>
          </w:rPr>
          <w:fldChar w:fldCharType="begin"/>
        </w:r>
        <w:r w:rsidR="002A3D4C" w:rsidRPr="002A3D4C">
          <w:rPr>
            <w:noProof/>
            <w:webHidden/>
          </w:rPr>
          <w:instrText xml:space="preserve"> PAGEREF _Toc289252109 \h </w:instrText>
        </w:r>
        <w:r w:rsidRPr="002A3D4C">
          <w:rPr>
            <w:noProof/>
            <w:webHidden/>
          </w:rPr>
        </w:r>
        <w:r w:rsidRPr="002A3D4C">
          <w:rPr>
            <w:noProof/>
            <w:webHidden/>
          </w:rPr>
          <w:fldChar w:fldCharType="separate"/>
        </w:r>
        <w:r w:rsidR="00C915CF">
          <w:rPr>
            <w:noProof/>
            <w:webHidden/>
          </w:rPr>
          <w:t>13</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0" w:history="1">
        <w:r w:rsidR="002A3D4C" w:rsidRPr="002A3D4C">
          <w:rPr>
            <w:rStyle w:val="Hyperlink"/>
            <w:noProof/>
          </w:rPr>
          <w:t>Figure 10</w:t>
        </w:r>
        <w:r w:rsidR="002A3D4C" w:rsidRPr="002A3D4C">
          <w:rPr>
            <w:rStyle w:val="Hyperlink"/>
            <w:noProof/>
            <w:lang w:eastAsia="zh-CN"/>
          </w:rPr>
          <w:t>: History plot of Br (x axis—Time(s), y axis—B (Tesla), Plasma disrupts from 1ms to 2ms ).</w:t>
        </w:r>
        <w:r w:rsidR="002A3D4C" w:rsidRPr="002A3D4C">
          <w:rPr>
            <w:noProof/>
            <w:webHidden/>
          </w:rPr>
          <w:tab/>
        </w:r>
        <w:r w:rsidRPr="002A3D4C">
          <w:rPr>
            <w:noProof/>
            <w:webHidden/>
          </w:rPr>
          <w:fldChar w:fldCharType="begin"/>
        </w:r>
        <w:r w:rsidR="002A3D4C" w:rsidRPr="002A3D4C">
          <w:rPr>
            <w:noProof/>
            <w:webHidden/>
          </w:rPr>
          <w:instrText xml:space="preserve"> PAGEREF _Toc289252110 \h </w:instrText>
        </w:r>
        <w:r w:rsidRPr="002A3D4C">
          <w:rPr>
            <w:noProof/>
            <w:webHidden/>
          </w:rPr>
        </w:r>
        <w:r w:rsidRPr="002A3D4C">
          <w:rPr>
            <w:noProof/>
            <w:webHidden/>
          </w:rPr>
          <w:fldChar w:fldCharType="separate"/>
        </w:r>
        <w:r w:rsidR="00C915CF">
          <w:rPr>
            <w:noProof/>
            <w:webHidden/>
          </w:rPr>
          <w:t>14</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1" w:history="1">
        <w:r w:rsidR="002A3D4C" w:rsidRPr="002A3D4C">
          <w:rPr>
            <w:rStyle w:val="Hyperlink"/>
            <w:noProof/>
          </w:rPr>
          <w:t>Figure 11</w:t>
        </w:r>
        <w:r w:rsidR="002A3D4C" w:rsidRPr="002A3D4C">
          <w:rPr>
            <w:rStyle w:val="Hyperlink"/>
            <w:noProof/>
            <w:lang w:eastAsia="zh-CN"/>
          </w:rPr>
          <w:t>: History plot of Bt (x axis—Time(s), y axis—B (Tesla), Plasma disrupts from 1ms to 2ms ).</w:t>
        </w:r>
        <w:r w:rsidR="002A3D4C" w:rsidRPr="002A3D4C">
          <w:rPr>
            <w:noProof/>
            <w:webHidden/>
          </w:rPr>
          <w:tab/>
        </w:r>
        <w:r w:rsidRPr="002A3D4C">
          <w:rPr>
            <w:noProof/>
            <w:webHidden/>
          </w:rPr>
          <w:fldChar w:fldCharType="begin"/>
        </w:r>
        <w:r w:rsidR="002A3D4C" w:rsidRPr="002A3D4C">
          <w:rPr>
            <w:noProof/>
            <w:webHidden/>
          </w:rPr>
          <w:instrText xml:space="preserve"> PAGEREF _Toc289252111 \h </w:instrText>
        </w:r>
        <w:r w:rsidRPr="002A3D4C">
          <w:rPr>
            <w:noProof/>
            <w:webHidden/>
          </w:rPr>
        </w:r>
        <w:r w:rsidRPr="002A3D4C">
          <w:rPr>
            <w:noProof/>
            <w:webHidden/>
          </w:rPr>
          <w:fldChar w:fldCharType="separate"/>
        </w:r>
        <w:r w:rsidR="00C915CF">
          <w:rPr>
            <w:noProof/>
            <w:webHidden/>
          </w:rPr>
          <w:t>15</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2" w:history="1">
        <w:r w:rsidR="002A3D4C" w:rsidRPr="002A3D4C">
          <w:rPr>
            <w:rStyle w:val="Hyperlink"/>
            <w:noProof/>
          </w:rPr>
          <w:t>Figure 12</w:t>
        </w:r>
        <w:r w:rsidR="002A3D4C" w:rsidRPr="002A3D4C">
          <w:rPr>
            <w:rStyle w:val="Hyperlink"/>
            <w:noProof/>
            <w:lang w:eastAsia="zh-CN"/>
          </w:rPr>
          <w:t>: History plot of Bz (x axis—Time(s), y axis—B (Tesla), Plasma disrupts from 1ms to 2ms ).</w:t>
        </w:r>
        <w:r w:rsidR="002A3D4C" w:rsidRPr="002A3D4C">
          <w:rPr>
            <w:noProof/>
            <w:webHidden/>
          </w:rPr>
          <w:tab/>
        </w:r>
        <w:r w:rsidRPr="002A3D4C">
          <w:rPr>
            <w:noProof/>
            <w:webHidden/>
          </w:rPr>
          <w:fldChar w:fldCharType="begin"/>
        </w:r>
        <w:r w:rsidR="002A3D4C" w:rsidRPr="002A3D4C">
          <w:rPr>
            <w:noProof/>
            <w:webHidden/>
          </w:rPr>
          <w:instrText xml:space="preserve"> PAGEREF _Toc289252112 \h </w:instrText>
        </w:r>
        <w:r w:rsidRPr="002A3D4C">
          <w:rPr>
            <w:noProof/>
            <w:webHidden/>
          </w:rPr>
        </w:r>
        <w:r w:rsidRPr="002A3D4C">
          <w:rPr>
            <w:noProof/>
            <w:webHidden/>
          </w:rPr>
          <w:fldChar w:fldCharType="separate"/>
        </w:r>
        <w:r w:rsidR="00C915CF">
          <w:rPr>
            <w:noProof/>
            <w:webHidden/>
          </w:rPr>
          <w:t>16</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3" w:history="1">
        <w:r w:rsidR="002A3D4C" w:rsidRPr="002A3D4C">
          <w:rPr>
            <w:rStyle w:val="Hyperlink"/>
            <w:noProof/>
          </w:rPr>
          <w:t>Figure 13: Eddy current pattern in antenna (A/m</w:t>
        </w:r>
        <w:r w:rsidR="002A3D4C" w:rsidRPr="002A3D4C">
          <w:rPr>
            <w:rStyle w:val="Hyperlink"/>
            <w:noProof/>
            <w:vertAlign w:val="superscript"/>
          </w:rPr>
          <w:t>2</w:t>
        </w:r>
        <w:r w:rsidR="002A3D4C" w:rsidRPr="002A3D4C">
          <w:rPr>
            <w:rStyle w:val="Hyperlink"/>
            <w:noProof/>
          </w:rPr>
          <w:t>).</w:t>
        </w:r>
        <w:r w:rsidR="002A3D4C" w:rsidRPr="002A3D4C">
          <w:rPr>
            <w:noProof/>
            <w:webHidden/>
          </w:rPr>
          <w:tab/>
        </w:r>
        <w:r w:rsidRPr="002A3D4C">
          <w:rPr>
            <w:noProof/>
            <w:webHidden/>
          </w:rPr>
          <w:fldChar w:fldCharType="begin"/>
        </w:r>
        <w:r w:rsidR="002A3D4C" w:rsidRPr="002A3D4C">
          <w:rPr>
            <w:noProof/>
            <w:webHidden/>
          </w:rPr>
          <w:instrText xml:space="preserve"> PAGEREF _Toc289252113 \h </w:instrText>
        </w:r>
        <w:r w:rsidRPr="002A3D4C">
          <w:rPr>
            <w:noProof/>
            <w:webHidden/>
          </w:rPr>
        </w:r>
        <w:r w:rsidRPr="002A3D4C">
          <w:rPr>
            <w:noProof/>
            <w:webHidden/>
          </w:rPr>
          <w:fldChar w:fldCharType="separate"/>
        </w:r>
        <w:r w:rsidR="00C915CF">
          <w:rPr>
            <w:noProof/>
            <w:webHidden/>
          </w:rPr>
          <w:t>17</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4" w:history="1">
        <w:r w:rsidR="002A3D4C" w:rsidRPr="002A3D4C">
          <w:rPr>
            <w:rStyle w:val="Hyperlink"/>
            <w:noProof/>
          </w:rPr>
          <w:t>Figure 14: Eddy current pattern in Faraday cage (A/m</w:t>
        </w:r>
        <w:r w:rsidR="002A3D4C" w:rsidRPr="002A3D4C">
          <w:rPr>
            <w:rStyle w:val="Hyperlink"/>
            <w:noProof/>
            <w:vertAlign w:val="superscript"/>
          </w:rPr>
          <w:t>2</w:t>
        </w:r>
        <w:r w:rsidR="002A3D4C" w:rsidRPr="002A3D4C">
          <w:rPr>
            <w:rStyle w:val="Hyperlink"/>
            <w:noProof/>
          </w:rPr>
          <w:t>).</w:t>
        </w:r>
        <w:r w:rsidR="002A3D4C" w:rsidRPr="002A3D4C">
          <w:rPr>
            <w:noProof/>
            <w:webHidden/>
          </w:rPr>
          <w:tab/>
        </w:r>
        <w:r w:rsidRPr="002A3D4C">
          <w:rPr>
            <w:noProof/>
            <w:webHidden/>
          </w:rPr>
          <w:fldChar w:fldCharType="begin"/>
        </w:r>
        <w:r w:rsidR="002A3D4C" w:rsidRPr="002A3D4C">
          <w:rPr>
            <w:noProof/>
            <w:webHidden/>
          </w:rPr>
          <w:instrText xml:space="preserve"> PAGEREF _Toc289252114 \h </w:instrText>
        </w:r>
        <w:r w:rsidRPr="002A3D4C">
          <w:rPr>
            <w:noProof/>
            <w:webHidden/>
          </w:rPr>
        </w:r>
        <w:r w:rsidRPr="002A3D4C">
          <w:rPr>
            <w:noProof/>
            <w:webHidden/>
          </w:rPr>
          <w:fldChar w:fldCharType="separate"/>
        </w:r>
        <w:r w:rsidR="00C915CF">
          <w:rPr>
            <w:noProof/>
            <w:webHidden/>
          </w:rPr>
          <w:t>18</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5" w:history="1">
        <w:r w:rsidR="002A3D4C" w:rsidRPr="002A3D4C">
          <w:rPr>
            <w:rStyle w:val="Hyperlink"/>
            <w:noProof/>
          </w:rPr>
          <w:t>Figure 15: Eddy current pattern in the back plate of Faraday cage (A/m</w:t>
        </w:r>
        <w:r w:rsidR="002A3D4C" w:rsidRPr="002A3D4C">
          <w:rPr>
            <w:rStyle w:val="Hyperlink"/>
            <w:noProof/>
            <w:vertAlign w:val="superscript"/>
          </w:rPr>
          <w:t>2</w:t>
        </w:r>
        <w:r w:rsidR="002A3D4C" w:rsidRPr="002A3D4C">
          <w:rPr>
            <w:rStyle w:val="Hyperlink"/>
            <w:noProof/>
          </w:rPr>
          <w:t>).</w:t>
        </w:r>
        <w:r w:rsidR="002A3D4C" w:rsidRPr="002A3D4C">
          <w:rPr>
            <w:noProof/>
            <w:webHidden/>
          </w:rPr>
          <w:tab/>
        </w:r>
        <w:r w:rsidRPr="002A3D4C">
          <w:rPr>
            <w:noProof/>
            <w:webHidden/>
          </w:rPr>
          <w:fldChar w:fldCharType="begin"/>
        </w:r>
        <w:r w:rsidR="002A3D4C" w:rsidRPr="002A3D4C">
          <w:rPr>
            <w:noProof/>
            <w:webHidden/>
          </w:rPr>
          <w:instrText xml:space="preserve"> PAGEREF _Toc289252115 \h </w:instrText>
        </w:r>
        <w:r w:rsidRPr="002A3D4C">
          <w:rPr>
            <w:noProof/>
            <w:webHidden/>
          </w:rPr>
        </w:r>
        <w:r w:rsidRPr="002A3D4C">
          <w:rPr>
            <w:noProof/>
            <w:webHidden/>
          </w:rPr>
          <w:fldChar w:fldCharType="separate"/>
        </w:r>
        <w:r w:rsidR="00C915CF">
          <w:rPr>
            <w:noProof/>
            <w:webHidden/>
          </w:rPr>
          <w:t>19</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6" w:history="1">
        <w:r w:rsidR="002A3D4C" w:rsidRPr="002A3D4C">
          <w:rPr>
            <w:rStyle w:val="Hyperlink"/>
            <w:noProof/>
          </w:rPr>
          <w:t>Figure 16: Eddy current pattern in the vessel (A/m</w:t>
        </w:r>
        <w:r w:rsidR="002A3D4C" w:rsidRPr="002A3D4C">
          <w:rPr>
            <w:rStyle w:val="Hyperlink"/>
            <w:noProof/>
            <w:vertAlign w:val="superscript"/>
          </w:rPr>
          <w:t>2</w:t>
        </w:r>
        <w:r w:rsidR="002A3D4C" w:rsidRPr="002A3D4C">
          <w:rPr>
            <w:rStyle w:val="Hyperlink"/>
            <w:noProof/>
          </w:rPr>
          <w:t>).</w:t>
        </w:r>
        <w:r w:rsidR="002A3D4C" w:rsidRPr="002A3D4C">
          <w:rPr>
            <w:noProof/>
            <w:webHidden/>
          </w:rPr>
          <w:tab/>
        </w:r>
        <w:r w:rsidRPr="002A3D4C">
          <w:rPr>
            <w:noProof/>
            <w:webHidden/>
          </w:rPr>
          <w:fldChar w:fldCharType="begin"/>
        </w:r>
        <w:r w:rsidR="002A3D4C" w:rsidRPr="002A3D4C">
          <w:rPr>
            <w:noProof/>
            <w:webHidden/>
          </w:rPr>
          <w:instrText xml:space="preserve"> PAGEREF _Toc289252116 \h </w:instrText>
        </w:r>
        <w:r w:rsidRPr="002A3D4C">
          <w:rPr>
            <w:noProof/>
            <w:webHidden/>
          </w:rPr>
        </w:r>
        <w:r w:rsidRPr="002A3D4C">
          <w:rPr>
            <w:noProof/>
            <w:webHidden/>
          </w:rPr>
          <w:fldChar w:fldCharType="separate"/>
        </w:r>
        <w:r w:rsidR="00C915CF">
          <w:rPr>
            <w:noProof/>
            <w:webHidden/>
          </w:rPr>
          <w:t>20</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7" w:history="1">
        <w:r w:rsidR="002A3D4C" w:rsidRPr="002A3D4C">
          <w:rPr>
            <w:rStyle w:val="Hyperlink"/>
            <w:noProof/>
          </w:rPr>
          <w:t>Figure 17: Structural connections are simplified in the model.</w:t>
        </w:r>
        <w:r w:rsidR="002A3D4C" w:rsidRPr="002A3D4C">
          <w:rPr>
            <w:noProof/>
            <w:webHidden/>
          </w:rPr>
          <w:tab/>
        </w:r>
        <w:r w:rsidRPr="002A3D4C">
          <w:rPr>
            <w:noProof/>
            <w:webHidden/>
          </w:rPr>
          <w:fldChar w:fldCharType="begin"/>
        </w:r>
        <w:r w:rsidR="002A3D4C" w:rsidRPr="002A3D4C">
          <w:rPr>
            <w:noProof/>
            <w:webHidden/>
          </w:rPr>
          <w:instrText xml:space="preserve"> PAGEREF _Toc289252117 \h </w:instrText>
        </w:r>
        <w:r w:rsidRPr="002A3D4C">
          <w:rPr>
            <w:noProof/>
            <w:webHidden/>
          </w:rPr>
        </w:r>
        <w:r w:rsidRPr="002A3D4C">
          <w:rPr>
            <w:noProof/>
            <w:webHidden/>
          </w:rPr>
          <w:fldChar w:fldCharType="separate"/>
        </w:r>
        <w:r w:rsidR="00C915CF">
          <w:rPr>
            <w:noProof/>
            <w:webHidden/>
          </w:rPr>
          <w:t>21</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8" w:history="1">
        <w:r w:rsidR="002A3D4C" w:rsidRPr="002A3D4C">
          <w:rPr>
            <w:rStyle w:val="Hyperlink"/>
            <w:noProof/>
          </w:rPr>
          <w:t>Figure 18: Displacement and Von Mises stress in antenna.</w:t>
        </w:r>
        <w:r w:rsidR="002A3D4C" w:rsidRPr="002A3D4C">
          <w:rPr>
            <w:noProof/>
            <w:webHidden/>
          </w:rPr>
          <w:tab/>
        </w:r>
        <w:r w:rsidRPr="002A3D4C">
          <w:rPr>
            <w:noProof/>
            <w:webHidden/>
          </w:rPr>
          <w:fldChar w:fldCharType="begin"/>
        </w:r>
        <w:r w:rsidR="002A3D4C" w:rsidRPr="002A3D4C">
          <w:rPr>
            <w:noProof/>
            <w:webHidden/>
          </w:rPr>
          <w:instrText xml:space="preserve"> PAGEREF _Toc289252118 \h </w:instrText>
        </w:r>
        <w:r w:rsidRPr="002A3D4C">
          <w:rPr>
            <w:noProof/>
            <w:webHidden/>
          </w:rPr>
        </w:r>
        <w:r w:rsidRPr="002A3D4C">
          <w:rPr>
            <w:noProof/>
            <w:webHidden/>
          </w:rPr>
          <w:fldChar w:fldCharType="separate"/>
        </w:r>
        <w:r w:rsidR="00C915CF">
          <w:rPr>
            <w:noProof/>
            <w:webHidden/>
          </w:rPr>
          <w:t>21</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19" w:history="1">
        <w:r w:rsidR="002A3D4C" w:rsidRPr="002A3D4C">
          <w:rPr>
            <w:rStyle w:val="Hyperlink"/>
            <w:noProof/>
          </w:rPr>
          <w:t xml:space="preserve">Figure 19: Beam connection between the middle of antenna and back plate of </w:t>
        </w:r>
        <w:r w:rsidR="002B1B9E">
          <w:rPr>
            <w:rStyle w:val="Hyperlink"/>
            <w:noProof/>
          </w:rPr>
          <w:t>Faraday</w:t>
        </w:r>
        <w:r w:rsidR="002A3D4C" w:rsidRPr="002A3D4C">
          <w:rPr>
            <w:rStyle w:val="Hyperlink"/>
            <w:noProof/>
          </w:rPr>
          <w:t xml:space="preserve"> cage.</w:t>
        </w:r>
        <w:r w:rsidR="002A3D4C" w:rsidRPr="002A3D4C">
          <w:rPr>
            <w:noProof/>
            <w:webHidden/>
          </w:rPr>
          <w:tab/>
        </w:r>
        <w:r w:rsidRPr="002A3D4C">
          <w:rPr>
            <w:noProof/>
            <w:webHidden/>
          </w:rPr>
          <w:fldChar w:fldCharType="begin"/>
        </w:r>
        <w:r w:rsidR="002A3D4C" w:rsidRPr="002A3D4C">
          <w:rPr>
            <w:noProof/>
            <w:webHidden/>
          </w:rPr>
          <w:instrText xml:space="preserve"> PAGEREF _Toc289252119 \h </w:instrText>
        </w:r>
        <w:r w:rsidRPr="002A3D4C">
          <w:rPr>
            <w:noProof/>
            <w:webHidden/>
          </w:rPr>
        </w:r>
        <w:r w:rsidRPr="002A3D4C">
          <w:rPr>
            <w:noProof/>
            <w:webHidden/>
          </w:rPr>
          <w:fldChar w:fldCharType="separate"/>
        </w:r>
        <w:r w:rsidR="00C915CF">
          <w:rPr>
            <w:noProof/>
            <w:webHidden/>
          </w:rPr>
          <w:t>22</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20" w:history="1">
        <w:r w:rsidR="002A3D4C" w:rsidRPr="002A3D4C">
          <w:rPr>
            <w:rStyle w:val="Hyperlink"/>
            <w:noProof/>
          </w:rPr>
          <w:t>Figure 20: Beam connection between the end of antenna and vessel.</w:t>
        </w:r>
        <w:r w:rsidR="002A3D4C" w:rsidRPr="002A3D4C">
          <w:rPr>
            <w:noProof/>
            <w:webHidden/>
          </w:rPr>
          <w:tab/>
        </w:r>
        <w:r w:rsidRPr="002A3D4C">
          <w:rPr>
            <w:noProof/>
            <w:webHidden/>
          </w:rPr>
          <w:fldChar w:fldCharType="begin"/>
        </w:r>
        <w:r w:rsidR="002A3D4C" w:rsidRPr="002A3D4C">
          <w:rPr>
            <w:noProof/>
            <w:webHidden/>
          </w:rPr>
          <w:instrText xml:space="preserve"> PAGEREF _Toc289252120 \h </w:instrText>
        </w:r>
        <w:r w:rsidRPr="002A3D4C">
          <w:rPr>
            <w:noProof/>
            <w:webHidden/>
          </w:rPr>
        </w:r>
        <w:r w:rsidRPr="002A3D4C">
          <w:rPr>
            <w:noProof/>
            <w:webHidden/>
          </w:rPr>
          <w:fldChar w:fldCharType="separate"/>
        </w:r>
        <w:r w:rsidR="00C915CF">
          <w:rPr>
            <w:noProof/>
            <w:webHidden/>
          </w:rPr>
          <w:t>23</w:t>
        </w:r>
        <w:r w:rsidRPr="002A3D4C">
          <w:rPr>
            <w:noProof/>
            <w:webHidden/>
          </w:rPr>
          <w:fldChar w:fldCharType="end"/>
        </w:r>
      </w:hyperlink>
    </w:p>
    <w:p w:rsidR="002A3D4C" w:rsidRPr="002A3D4C" w:rsidRDefault="00D63ED7">
      <w:pPr>
        <w:pStyle w:val="TableofFigures"/>
        <w:tabs>
          <w:tab w:val="right" w:leader="dot" w:pos="9350"/>
        </w:tabs>
        <w:rPr>
          <w:rFonts w:ascii="Calibri" w:eastAsia="SimSun" w:hAnsi="Calibri"/>
          <w:noProof/>
          <w:sz w:val="22"/>
          <w:szCs w:val="22"/>
          <w:lang w:eastAsia="zh-CN"/>
        </w:rPr>
      </w:pPr>
      <w:hyperlink w:anchor="_Toc289252121" w:history="1">
        <w:r w:rsidR="002A3D4C" w:rsidRPr="002A3D4C">
          <w:rPr>
            <w:rStyle w:val="Hyperlink"/>
            <w:noProof/>
          </w:rPr>
          <w:t xml:space="preserve">Figure 21: Beam connection between back plate of </w:t>
        </w:r>
        <w:r w:rsidR="002B1B9E">
          <w:rPr>
            <w:rStyle w:val="Hyperlink"/>
            <w:noProof/>
          </w:rPr>
          <w:t>Faraday</w:t>
        </w:r>
        <w:r w:rsidR="002A3D4C" w:rsidRPr="002A3D4C">
          <w:rPr>
            <w:rStyle w:val="Hyperlink"/>
            <w:noProof/>
          </w:rPr>
          <w:t xml:space="preserve"> cage and vessel.</w:t>
        </w:r>
        <w:r w:rsidR="002A3D4C" w:rsidRPr="002A3D4C">
          <w:rPr>
            <w:noProof/>
            <w:webHidden/>
          </w:rPr>
          <w:tab/>
        </w:r>
        <w:r w:rsidRPr="002A3D4C">
          <w:rPr>
            <w:noProof/>
            <w:webHidden/>
          </w:rPr>
          <w:fldChar w:fldCharType="begin"/>
        </w:r>
        <w:r w:rsidR="002A3D4C" w:rsidRPr="002A3D4C">
          <w:rPr>
            <w:noProof/>
            <w:webHidden/>
          </w:rPr>
          <w:instrText xml:space="preserve"> PAGEREF _Toc289252121 \h </w:instrText>
        </w:r>
        <w:r w:rsidRPr="002A3D4C">
          <w:rPr>
            <w:noProof/>
            <w:webHidden/>
          </w:rPr>
        </w:r>
        <w:r w:rsidRPr="002A3D4C">
          <w:rPr>
            <w:noProof/>
            <w:webHidden/>
          </w:rPr>
          <w:fldChar w:fldCharType="separate"/>
        </w:r>
        <w:r w:rsidR="00C915CF">
          <w:rPr>
            <w:noProof/>
            <w:webHidden/>
          </w:rPr>
          <w:t>24</w:t>
        </w:r>
        <w:r w:rsidRPr="002A3D4C">
          <w:rPr>
            <w:noProof/>
            <w:webHidden/>
          </w:rPr>
          <w:fldChar w:fldCharType="end"/>
        </w:r>
      </w:hyperlink>
    </w:p>
    <w:p w:rsidR="00E41F74" w:rsidRPr="002A3D4C" w:rsidRDefault="00D63ED7" w:rsidP="00E41F74">
      <w:pPr>
        <w:spacing w:line="360" w:lineRule="auto"/>
      </w:pPr>
      <w:r w:rsidRPr="002A3D4C">
        <w:fldChar w:fldCharType="end"/>
      </w:r>
    </w:p>
    <w:p w:rsidR="00E41F74" w:rsidRDefault="00E41F74" w:rsidP="00E41F74">
      <w:pPr>
        <w:spacing w:line="360" w:lineRule="auto"/>
        <w:rPr>
          <w:b/>
        </w:rPr>
      </w:pPr>
    </w:p>
    <w:p w:rsidR="00E41F74" w:rsidRPr="0017341A" w:rsidRDefault="00E41F74" w:rsidP="00E41F74">
      <w:pPr>
        <w:spacing w:line="360" w:lineRule="auto"/>
        <w:jc w:val="center"/>
        <w:outlineLvl w:val="0"/>
        <w:rPr>
          <w:b/>
          <w:sz w:val="28"/>
          <w:szCs w:val="28"/>
        </w:rPr>
      </w:pPr>
      <w:bookmarkStart w:id="3" w:name="_Toc242851023"/>
      <w:bookmarkStart w:id="4" w:name="_Toc283647108"/>
      <w:r w:rsidRPr="0017341A">
        <w:rPr>
          <w:b/>
          <w:sz w:val="28"/>
          <w:szCs w:val="28"/>
        </w:rPr>
        <w:t>List of Tables</w:t>
      </w:r>
      <w:bookmarkEnd w:id="3"/>
      <w:bookmarkEnd w:id="4"/>
    </w:p>
    <w:p w:rsidR="007122FE" w:rsidRPr="007122FE" w:rsidRDefault="00D63ED7">
      <w:pPr>
        <w:pStyle w:val="TableofFigures"/>
        <w:tabs>
          <w:tab w:val="right" w:leader="dot" w:pos="9350"/>
        </w:tabs>
        <w:rPr>
          <w:rFonts w:ascii="Calibri" w:eastAsia="SimSun" w:hAnsi="Calibri"/>
          <w:noProof/>
          <w:sz w:val="22"/>
          <w:szCs w:val="22"/>
          <w:lang w:eastAsia="zh-CN"/>
        </w:rPr>
      </w:pPr>
      <w:r>
        <w:rPr>
          <w:b/>
        </w:rPr>
        <w:fldChar w:fldCharType="begin"/>
      </w:r>
      <w:r w:rsidR="00E41F74">
        <w:rPr>
          <w:b/>
        </w:rPr>
        <w:instrText xml:space="preserve"> TOC \h \z \c "Table" </w:instrText>
      </w:r>
      <w:r>
        <w:rPr>
          <w:b/>
        </w:rPr>
        <w:fldChar w:fldCharType="separate"/>
      </w:r>
      <w:hyperlink w:anchor="_Toc283647782" w:history="1">
        <w:r w:rsidR="007122FE" w:rsidRPr="007122FE">
          <w:rPr>
            <w:rStyle w:val="Hyperlink"/>
            <w:noProof/>
          </w:rPr>
          <w:t>Table I: In cylindrical coordinate, radial component of B and calculated Br_dot (T/s).</w:t>
        </w:r>
        <w:r w:rsidR="007122FE" w:rsidRPr="007122FE">
          <w:rPr>
            <w:noProof/>
            <w:webHidden/>
          </w:rPr>
          <w:tab/>
        </w:r>
        <w:r w:rsidRPr="007122FE">
          <w:rPr>
            <w:noProof/>
            <w:webHidden/>
          </w:rPr>
          <w:fldChar w:fldCharType="begin"/>
        </w:r>
        <w:r w:rsidR="007122FE" w:rsidRPr="007122FE">
          <w:rPr>
            <w:noProof/>
            <w:webHidden/>
          </w:rPr>
          <w:instrText xml:space="preserve"> PAGEREF _Toc283647782 \h </w:instrText>
        </w:r>
        <w:r w:rsidRPr="007122FE">
          <w:rPr>
            <w:noProof/>
            <w:webHidden/>
          </w:rPr>
        </w:r>
        <w:r w:rsidRPr="007122FE">
          <w:rPr>
            <w:noProof/>
            <w:webHidden/>
          </w:rPr>
          <w:fldChar w:fldCharType="separate"/>
        </w:r>
        <w:r w:rsidR="00C915CF">
          <w:rPr>
            <w:noProof/>
            <w:webHidden/>
          </w:rPr>
          <w:t>13</w:t>
        </w:r>
        <w:r w:rsidRPr="007122FE">
          <w:rPr>
            <w:noProof/>
            <w:webHidden/>
          </w:rPr>
          <w:fldChar w:fldCharType="end"/>
        </w:r>
      </w:hyperlink>
    </w:p>
    <w:p w:rsidR="007122FE" w:rsidRPr="007122FE" w:rsidRDefault="00D63ED7">
      <w:pPr>
        <w:pStyle w:val="TableofFigures"/>
        <w:tabs>
          <w:tab w:val="right" w:leader="dot" w:pos="9350"/>
        </w:tabs>
        <w:rPr>
          <w:rFonts w:ascii="Calibri" w:eastAsia="SimSun" w:hAnsi="Calibri"/>
          <w:noProof/>
          <w:sz w:val="22"/>
          <w:szCs w:val="22"/>
          <w:lang w:eastAsia="zh-CN"/>
        </w:rPr>
      </w:pPr>
      <w:hyperlink w:anchor="_Toc283647783" w:history="1">
        <w:r w:rsidR="007122FE" w:rsidRPr="007122FE">
          <w:rPr>
            <w:rStyle w:val="Hyperlink"/>
            <w:noProof/>
          </w:rPr>
          <w:t>Table II: Toroidal component of B with time and calculated Bt_dot (T/s).</w:t>
        </w:r>
        <w:r w:rsidR="007122FE" w:rsidRPr="007122FE">
          <w:rPr>
            <w:noProof/>
            <w:webHidden/>
          </w:rPr>
          <w:tab/>
        </w:r>
        <w:r w:rsidRPr="007122FE">
          <w:rPr>
            <w:noProof/>
            <w:webHidden/>
          </w:rPr>
          <w:fldChar w:fldCharType="begin"/>
        </w:r>
        <w:r w:rsidR="007122FE" w:rsidRPr="007122FE">
          <w:rPr>
            <w:noProof/>
            <w:webHidden/>
          </w:rPr>
          <w:instrText xml:space="preserve"> PAGEREF _Toc283647783 \h </w:instrText>
        </w:r>
        <w:r w:rsidRPr="007122FE">
          <w:rPr>
            <w:noProof/>
            <w:webHidden/>
          </w:rPr>
        </w:r>
        <w:r w:rsidRPr="007122FE">
          <w:rPr>
            <w:noProof/>
            <w:webHidden/>
          </w:rPr>
          <w:fldChar w:fldCharType="separate"/>
        </w:r>
        <w:r w:rsidR="00C915CF">
          <w:rPr>
            <w:noProof/>
            <w:webHidden/>
          </w:rPr>
          <w:t>15</w:t>
        </w:r>
        <w:r w:rsidRPr="007122FE">
          <w:rPr>
            <w:noProof/>
            <w:webHidden/>
          </w:rPr>
          <w:fldChar w:fldCharType="end"/>
        </w:r>
      </w:hyperlink>
    </w:p>
    <w:p w:rsidR="007122FE" w:rsidRDefault="00D63ED7">
      <w:pPr>
        <w:pStyle w:val="TableofFigures"/>
        <w:tabs>
          <w:tab w:val="right" w:leader="dot" w:pos="9350"/>
        </w:tabs>
        <w:rPr>
          <w:rFonts w:ascii="Calibri" w:eastAsia="SimSun" w:hAnsi="Calibri"/>
          <w:noProof/>
          <w:sz w:val="22"/>
          <w:szCs w:val="22"/>
          <w:lang w:eastAsia="zh-CN"/>
        </w:rPr>
      </w:pPr>
      <w:hyperlink w:anchor="_Toc283647784" w:history="1">
        <w:r w:rsidR="007122FE" w:rsidRPr="007122FE">
          <w:rPr>
            <w:rStyle w:val="Hyperlink"/>
            <w:noProof/>
          </w:rPr>
          <w:t>Table III: Poloidal component of B with time and calculated Bz_dot (T/s).</w:t>
        </w:r>
        <w:r w:rsidR="007122FE" w:rsidRPr="007122FE">
          <w:rPr>
            <w:noProof/>
            <w:webHidden/>
          </w:rPr>
          <w:tab/>
        </w:r>
        <w:r w:rsidRPr="007122FE">
          <w:rPr>
            <w:noProof/>
            <w:webHidden/>
          </w:rPr>
          <w:fldChar w:fldCharType="begin"/>
        </w:r>
        <w:r w:rsidR="007122FE" w:rsidRPr="007122FE">
          <w:rPr>
            <w:noProof/>
            <w:webHidden/>
          </w:rPr>
          <w:instrText xml:space="preserve"> PAGEREF _Toc283647784 \h </w:instrText>
        </w:r>
        <w:r w:rsidRPr="007122FE">
          <w:rPr>
            <w:noProof/>
            <w:webHidden/>
          </w:rPr>
        </w:r>
        <w:r w:rsidRPr="007122FE">
          <w:rPr>
            <w:noProof/>
            <w:webHidden/>
          </w:rPr>
          <w:fldChar w:fldCharType="separate"/>
        </w:r>
        <w:r w:rsidR="00C915CF">
          <w:rPr>
            <w:noProof/>
            <w:webHidden/>
          </w:rPr>
          <w:t>16</w:t>
        </w:r>
        <w:r w:rsidRPr="007122FE">
          <w:rPr>
            <w:noProof/>
            <w:webHidden/>
          </w:rPr>
          <w:fldChar w:fldCharType="end"/>
        </w:r>
      </w:hyperlink>
    </w:p>
    <w:p w:rsidR="00546BCC" w:rsidRDefault="00D63ED7" w:rsidP="00E41F74">
      <w:pPr>
        <w:rPr>
          <w:b/>
        </w:rPr>
      </w:pPr>
      <w:r>
        <w:rPr>
          <w:b/>
        </w:rPr>
        <w:fldChar w:fldCharType="end"/>
      </w:r>
    </w:p>
    <w:p w:rsidR="00C84A04" w:rsidRPr="003F2100" w:rsidRDefault="00C84A04" w:rsidP="003F2100">
      <w:pPr>
        <w:spacing w:after="120"/>
      </w:pPr>
    </w:p>
    <w:p w:rsidR="00D8365A" w:rsidRPr="000B2000" w:rsidRDefault="00D8365A" w:rsidP="00D8365A"/>
    <w:p w:rsidR="00D8365A" w:rsidRPr="000B2000" w:rsidRDefault="00D8365A" w:rsidP="00906AA1"/>
    <w:p w:rsidR="00546BCC" w:rsidRDefault="00546BCC" w:rsidP="004B69D2">
      <w:pPr>
        <w:rPr>
          <w:b/>
        </w:rPr>
      </w:pPr>
    </w:p>
    <w:p w:rsidR="00647624" w:rsidRDefault="00647624" w:rsidP="004B69D2">
      <w:pPr>
        <w:rPr>
          <w:b/>
        </w:rPr>
      </w:pPr>
    </w:p>
    <w:p w:rsidR="00647624" w:rsidRDefault="00647624" w:rsidP="004B69D2">
      <w:pPr>
        <w:rPr>
          <w:b/>
        </w:rPr>
      </w:pPr>
    </w:p>
    <w:p w:rsidR="004B69D2" w:rsidRPr="00733CB4" w:rsidRDefault="005F039C" w:rsidP="00733CB4">
      <w:pPr>
        <w:spacing w:line="360" w:lineRule="auto"/>
        <w:jc w:val="center"/>
        <w:outlineLvl w:val="0"/>
        <w:rPr>
          <w:b/>
          <w:sz w:val="28"/>
          <w:szCs w:val="28"/>
        </w:rPr>
      </w:pPr>
      <w:r>
        <w:rPr>
          <w:b/>
        </w:rPr>
        <w:br w:type="page"/>
      </w:r>
      <w:bookmarkStart w:id="5" w:name="_Toc242851025"/>
      <w:bookmarkStart w:id="6" w:name="_Toc283647109"/>
      <w:r w:rsidR="00555FFD">
        <w:rPr>
          <w:b/>
          <w:sz w:val="28"/>
          <w:szCs w:val="28"/>
        </w:rPr>
        <w:lastRenderedPageBreak/>
        <w:t>Modeling</w:t>
      </w:r>
      <w:bookmarkEnd w:id="5"/>
      <w:bookmarkEnd w:id="6"/>
    </w:p>
    <w:p w:rsidR="004B69D2" w:rsidRDefault="004B69D2" w:rsidP="004B69D2">
      <w:pPr>
        <w:rPr>
          <w:b/>
        </w:rPr>
      </w:pPr>
    </w:p>
    <w:p w:rsidR="00BC031B" w:rsidRDefault="00D50DE6" w:rsidP="004B69D2">
      <w:r>
        <w:t xml:space="preserve">  This is a transient analysis. The model of vacuum vessel and antenna is imported from CAD model but with adequate modifications. Only 1/12 (30°) of vacuum vessel and 4 antennas</w:t>
      </w:r>
      <w:r w:rsidR="003D2DAF">
        <w:t xml:space="preserve"> (Fig.1)</w:t>
      </w:r>
      <w:r>
        <w:t xml:space="preserve"> are included. In this way, it assumes the whole model is by repeating this portion 12 times. But in real machine, the vacuum vessel is not perfectly cyclic and antennas are not distributed along the whole 360°. To save space and time, these differences are neglected.</w:t>
      </w:r>
      <w:r w:rsidR="00A773DD">
        <w:t xml:space="preserve"> The materials are listed in Fig. </w:t>
      </w:r>
      <w:r w:rsidR="003D2DAF">
        <w:t>2</w:t>
      </w:r>
      <w:r w:rsidR="00A773DD">
        <w:t>. Some parts are made of composite material. Equivalent resistivity is calculated for them according to the dimension and resistivity of pure material and then applied to the parts.</w:t>
      </w:r>
      <w:r w:rsidR="003D2DAF">
        <w:t xml:space="preserve"> </w:t>
      </w:r>
      <w:r w:rsidR="00B82904">
        <w:t xml:space="preserve">The </w:t>
      </w:r>
      <w:r w:rsidR="003D2DAF">
        <w:t xml:space="preserve">electrical </w:t>
      </w:r>
      <w:proofErr w:type="spellStart"/>
      <w:r w:rsidR="00B82904">
        <w:t>feedthroughs</w:t>
      </w:r>
      <w:proofErr w:type="spellEnd"/>
      <w:r w:rsidR="003D2DAF">
        <w:t xml:space="preserve"> and </w:t>
      </w:r>
      <w:r w:rsidR="00B82904">
        <w:t xml:space="preserve">some </w:t>
      </w:r>
      <w:r w:rsidR="003D2DAF">
        <w:t>structural fixations</w:t>
      </w:r>
      <w:r w:rsidR="00F0083F">
        <w:t xml:space="preserve"> (i.e. ceramic plug assembly)</w:t>
      </w:r>
      <w:r w:rsidR="00EA43A6">
        <w:t xml:space="preserve"> </w:t>
      </w:r>
      <w:r w:rsidR="00D96AF6">
        <w:t xml:space="preserve">contain stainless steel flanges, </w:t>
      </w:r>
      <w:r w:rsidR="00B82904">
        <w:t>conductor</w:t>
      </w:r>
      <w:r w:rsidR="00D96AF6">
        <w:t>s</w:t>
      </w:r>
      <w:r w:rsidR="00F0083F">
        <w:t>, bellows</w:t>
      </w:r>
      <w:r w:rsidR="00D96AF6">
        <w:t xml:space="preserve"> and ceramic insulation which are</w:t>
      </w:r>
      <w:r w:rsidR="003D2DAF">
        <w:t xml:space="preserve"> too complicated and </w:t>
      </w:r>
      <w:r w:rsidR="00D96AF6">
        <w:t xml:space="preserve">thus </w:t>
      </w:r>
      <w:r w:rsidR="003D2DAF">
        <w:t>simplified in the model (Fig. 3).</w:t>
      </w:r>
    </w:p>
    <w:p w:rsidR="003D2DAF" w:rsidRDefault="003D2DAF" w:rsidP="004B69D2"/>
    <w:p w:rsidR="00016C8B" w:rsidRDefault="006424D9" w:rsidP="00016C8B">
      <w:pPr>
        <w:keepNext/>
        <w:jc w:val="center"/>
      </w:pPr>
      <w:r>
        <w:rPr>
          <w:noProof/>
        </w:rPr>
        <w:drawing>
          <wp:inline distT="0" distB="0" distL="0" distR="0">
            <wp:extent cx="5947029" cy="5572125"/>
            <wp:effectExtent l="6096" t="0" r="0" b="0"/>
            <wp:docPr id="1"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21208" cy="6771279"/>
                      <a:chOff x="1478408" y="86721"/>
                      <a:chExt cx="7221208" cy="6771279"/>
                    </a:xfrm>
                  </a:grpSpPr>
                  <a:grpSp>
                    <a:nvGrpSpPr>
                      <a:cNvPr id="44" name="Group 43"/>
                      <a:cNvGrpSpPr/>
                    </a:nvGrpSpPr>
                    <a:grpSpPr>
                      <a:xfrm>
                        <a:off x="1478408" y="86721"/>
                        <a:ext cx="7221208" cy="6771279"/>
                        <a:chOff x="1478408" y="86721"/>
                        <a:chExt cx="7221208" cy="6771279"/>
                      </a:xfrm>
                    </a:grpSpPr>
                    <a:pic>
                      <a:nvPicPr>
                        <a:cNvPr id="74754" name="Picture 2" descr="J:\HHFW\Ip_2MA_upgrade\wholemodel.bmp"/>
                        <a:cNvPicPr>
                          <a:picLocks noChangeAspect="1" noChangeArrowheads="1"/>
                        </a:cNvPicPr>
                      </a:nvPicPr>
                      <a:blipFill>
                        <a:blip r:embed="rId9" cstate="print"/>
                        <a:srcRect l="22771" t="2353" r="27969" b="2662"/>
                        <a:stretch>
                          <a:fillRect/>
                        </a:stretch>
                      </a:blipFill>
                      <a:spPr bwMode="auto">
                        <a:xfrm>
                          <a:off x="1478408" y="1153683"/>
                          <a:ext cx="3386217" cy="4717278"/>
                        </a:xfrm>
                        <a:prstGeom prst="rect">
                          <a:avLst/>
                        </a:prstGeom>
                        <a:noFill/>
                      </a:spPr>
                    </a:pic>
                    <a:pic>
                      <a:nvPicPr>
                        <a:cNvPr id="74755" name="Picture 3" descr="J:\HHFW\Ip_2MA_upgrade\wholemodel_antenna.bmp"/>
                        <a:cNvPicPr>
                          <a:picLocks noChangeAspect="1" noChangeArrowheads="1"/>
                        </a:cNvPicPr>
                      </a:nvPicPr>
                      <a:blipFill>
                        <a:blip r:embed="rId10" cstate="print"/>
                        <a:srcRect l="4407" t="2146" r="6908" b="2140"/>
                        <a:stretch>
                          <a:fillRect/>
                        </a:stretch>
                      </a:blipFill>
                      <a:spPr bwMode="auto">
                        <a:xfrm>
                          <a:off x="4083462" y="3298677"/>
                          <a:ext cx="4564870" cy="3559323"/>
                        </a:xfrm>
                        <a:prstGeom prst="rect">
                          <a:avLst/>
                        </a:prstGeom>
                        <a:noFill/>
                        <a:ln w="19050">
                          <a:solidFill>
                            <a:srgbClr val="0000FF"/>
                          </a:solidFill>
                        </a:ln>
                      </a:spPr>
                    </a:pic>
                    <a:pic>
                      <a:nvPicPr>
                        <a:cNvPr id="74756" name="Picture 4" descr="J:\HHFW\Ip_2MA_upgrade\wholemodel_conductor.bmp"/>
                        <a:cNvPicPr>
                          <a:picLocks noChangeAspect="1" noChangeArrowheads="1"/>
                        </a:cNvPicPr>
                      </a:nvPicPr>
                      <a:blipFill>
                        <a:blip r:embed="rId11" cstate="print"/>
                        <a:srcRect l="14356" t="3375" r="68431" b="5736"/>
                        <a:stretch>
                          <a:fillRect/>
                        </a:stretch>
                      </a:blipFill>
                      <a:spPr bwMode="auto">
                        <a:xfrm>
                          <a:off x="5076191" y="86721"/>
                          <a:ext cx="837488" cy="3194863"/>
                        </a:xfrm>
                        <a:prstGeom prst="rect">
                          <a:avLst/>
                        </a:prstGeom>
                        <a:noFill/>
                        <a:ln w="19050">
                          <a:solidFill>
                            <a:srgbClr val="0000FF"/>
                          </a:solidFill>
                        </a:ln>
                      </a:spPr>
                    </a:pic>
                    <a:cxnSp>
                      <a:nvCxnSpPr>
                        <a:cNvPr id="6" name="Straight Arrow Connector 5"/>
                        <a:cNvCxnSpPr/>
                      </a:nvCxnSpPr>
                      <a:spPr>
                        <a:xfrm rot="10800000" flipV="1">
                          <a:off x="1914246" y="1196410"/>
                          <a:ext cx="3153398" cy="564024"/>
                        </a:xfrm>
                        <a:prstGeom prst="straightConnector1">
                          <a:avLst/>
                        </a:prstGeom>
                        <a:ln w="19050">
                          <a:solidFill>
                            <a:srgbClr val="0000FF"/>
                          </a:solidFill>
                          <a:tailEnd type="arrow"/>
                        </a:ln>
                      </a:spPr>
                      <a:style>
                        <a:lnRef idx="1">
                          <a:schemeClr val="accent1"/>
                        </a:lnRef>
                        <a:fillRef idx="0">
                          <a:schemeClr val="accent1"/>
                        </a:fillRef>
                        <a:effectRef idx="0">
                          <a:schemeClr val="accent1"/>
                        </a:effectRef>
                        <a:fontRef idx="minor">
                          <a:schemeClr val="tx1"/>
                        </a:fontRef>
                      </a:style>
                    </a:cxnSp>
                    <a:cxnSp>
                      <a:nvCxnSpPr>
                        <a:cNvPr id="7" name="Straight Arrow Connector 6"/>
                        <a:cNvCxnSpPr/>
                      </a:nvCxnSpPr>
                      <a:spPr>
                        <a:xfrm rot="10800000">
                          <a:off x="2153529" y="2307365"/>
                          <a:ext cx="1921381" cy="1622275"/>
                        </a:xfrm>
                        <a:prstGeom prst="straightConnector1">
                          <a:avLst/>
                        </a:prstGeom>
                        <a:ln w="19050">
                          <a:solidFill>
                            <a:srgbClr val="0000FF"/>
                          </a:solidFill>
                          <a:tailEnd type="arrow"/>
                        </a:ln>
                      </a:spPr>
                      <a:style>
                        <a:lnRef idx="1">
                          <a:schemeClr val="accent1"/>
                        </a:lnRef>
                        <a:fillRef idx="0">
                          <a:schemeClr val="accent1"/>
                        </a:fillRef>
                        <a:effectRef idx="0">
                          <a:schemeClr val="accent1"/>
                        </a:effectRef>
                        <a:fontRef idx="minor">
                          <a:schemeClr val="tx1"/>
                        </a:fontRef>
                      </a:style>
                    </a:cxnSp>
                    <a:sp>
                      <a:nvSpPr>
                        <a:cNvPr id="9" name="Rectangle 8"/>
                        <a:cNvSpPr/>
                      </a:nvSpPr>
                      <a:spPr>
                        <a:xfrm>
                          <a:off x="1555323" y="1837346"/>
                          <a:ext cx="598205" cy="521293"/>
                        </a:xfrm>
                        <a:prstGeom prst="rect">
                          <a:avLst/>
                        </a:prstGeom>
                        <a:noFill/>
                        <a:ln w="19050">
                          <a:solidFill>
                            <a:srgbClr val="0000FF"/>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a:off x="6426426" y="606750"/>
                          <a:ext cx="1775294" cy="246221"/>
                        </a:xfrm>
                        <a:prstGeom prst="rect">
                          <a:avLst/>
                        </a:prstGeom>
                        <a:noFill/>
                        <a:ln w="19050">
                          <a:noFill/>
                        </a:ln>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dirty="0" smtClean="0"/>
                              <a:t>Vacuum vessel (</a:t>
                            </a:r>
                            <a:r>
                              <a:rPr lang="en-US" sz="1600" dirty="0" err="1" smtClean="0"/>
                              <a:t>ss</a:t>
                            </a:r>
                            <a:r>
                              <a:rPr lang="en-US" sz="1600" dirty="0" smtClean="0"/>
                              <a:t>)</a:t>
                            </a:r>
                            <a:endParaRPr lang="en-US" sz="1600" dirty="0"/>
                          </a:p>
                        </a:txBody>
                        <a:useSpRect/>
                      </a:txSp>
                    </a:sp>
                    <a:cxnSp>
                      <a:nvCxnSpPr>
                        <a:cNvPr id="14" name="Straight Arrow Connector 13"/>
                        <a:cNvCxnSpPr>
                          <a:stCxn id="12" idx="1"/>
                        </a:cNvCxnSpPr>
                      </a:nvCxnSpPr>
                      <a:spPr>
                        <a:xfrm rot="10800000" flipV="1">
                          <a:off x="5717136" y="729861"/>
                          <a:ext cx="709291" cy="42382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5400000">
                          <a:off x="4576271" y="2525280"/>
                          <a:ext cx="2461188" cy="828947"/>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7" name="TextBox 16"/>
                        <a:cNvSpPr txBox="1"/>
                      </a:nvSpPr>
                      <a:spPr>
                        <a:xfrm>
                          <a:off x="6459185" y="2408488"/>
                          <a:ext cx="740587" cy="246221"/>
                        </a:xfrm>
                        <a:prstGeom prst="rect">
                          <a:avLst/>
                        </a:prstGeom>
                        <a:noFill/>
                        <a:ln w="19050">
                          <a:noFill/>
                        </a:ln>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dirty="0" smtClean="0"/>
                              <a:t>antenna</a:t>
                            </a:r>
                            <a:endParaRPr lang="en-US" sz="1600" dirty="0"/>
                          </a:p>
                        </a:txBody>
                        <a:useSpRect/>
                      </a:txSp>
                    </a:sp>
                    <a:cxnSp>
                      <a:nvCxnSpPr>
                        <a:cNvPr id="22" name="Straight Arrow Connector 21"/>
                        <a:cNvCxnSpPr/>
                      </a:nvCxnSpPr>
                      <a:spPr>
                        <a:xfrm rot="5400000">
                          <a:off x="6229884" y="3050849"/>
                          <a:ext cx="1016950" cy="299103"/>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stCxn id="27" idx="2"/>
                        </a:cNvCxnSpPr>
                      </a:nvCxnSpPr>
                      <a:spPr>
                        <a:xfrm rot="5400000">
                          <a:off x="2322151" y="946419"/>
                          <a:ext cx="1311963" cy="99972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3364183" y="544081"/>
                          <a:ext cx="227626" cy="246221"/>
                        </a:xfrm>
                        <a:prstGeom prst="rect">
                          <a:avLst/>
                        </a:prstGeom>
                        <a:noFill/>
                        <a:ln w="19050">
                          <a:noFill/>
                        </a:ln>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dirty="0" smtClean="0"/>
                              <a:t>air</a:t>
                            </a:r>
                            <a:endParaRPr lang="en-US" sz="1600" dirty="0"/>
                          </a:p>
                        </a:txBody>
                        <a:useSpRect/>
                      </a:txSp>
                    </a:sp>
                    <a:cxnSp>
                      <a:nvCxnSpPr>
                        <a:cNvPr id="30" name="Straight Arrow Connector 29"/>
                        <a:cNvCxnSpPr>
                          <a:stCxn id="27" idx="2"/>
                        </a:cNvCxnSpPr>
                      </a:nvCxnSpPr>
                      <a:spPr>
                        <a:xfrm rot="5400000">
                          <a:off x="2450337" y="1775363"/>
                          <a:ext cx="2012721" cy="4259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4" name="Text Box 159"/>
                        <a:cNvSpPr txBox="1">
                          <a:spLocks noChangeArrowheads="1"/>
                        </a:cNvSpPr>
                      </a:nvSpPr>
                      <a:spPr bwMode="auto">
                        <a:xfrm>
                          <a:off x="6264065" y="1015371"/>
                          <a:ext cx="2435551" cy="1107996"/>
                        </a:xfrm>
                        <a:prstGeom prst="rect">
                          <a:avLst/>
                        </a:prstGeom>
                        <a:solidFill>
                          <a:schemeClr val="bg1"/>
                        </a:solidFill>
                        <a:ln w="9525">
                          <a:noFill/>
                          <a:miter lim="800000"/>
                          <a:headEnd/>
                          <a:tailEnd/>
                        </a:ln>
                        <a:effectLst/>
                      </a:spPr>
                      <a:txSp>
                        <a:txBody>
                          <a:bodyPr wrap="squar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a:t>Plasma:</a:t>
                            </a:r>
                          </a:p>
                          <a:p>
                            <a:r>
                              <a:rPr lang="en-US" sz="1200" dirty="0"/>
                              <a:t>major radius r=0.8540 m, minor radius a=0.6778 m, max current </a:t>
                            </a:r>
                            <a:r>
                              <a:rPr lang="en-US" sz="1200" dirty="0" err="1" smtClean="0"/>
                              <a:t>Ip</a:t>
                            </a:r>
                            <a:r>
                              <a:rPr lang="en-US" sz="1200" dirty="0" smtClean="0"/>
                              <a:t>=1.5MA(NSTX)/2MA(NSTX upgrade)  </a:t>
                            </a:r>
                            <a:r>
                              <a:rPr lang="en-US" sz="1200" dirty="0"/>
                              <a:t>(uniformly distributed)  and linear decay in 1ms (&lt;9ms)</a:t>
                            </a:r>
                          </a:p>
                        </a:txBody>
                        <a:useSpRect/>
                      </a:txSp>
                    </a:sp>
                  </a:grpSp>
                </lc:lockedCanvas>
              </a:graphicData>
            </a:graphic>
          </wp:inline>
        </w:drawing>
      </w:r>
    </w:p>
    <w:p w:rsidR="003D2DAF" w:rsidRPr="00016C8B" w:rsidRDefault="00016C8B" w:rsidP="00016C8B">
      <w:pPr>
        <w:pStyle w:val="Caption"/>
        <w:jc w:val="center"/>
      </w:pPr>
      <w:bookmarkStart w:id="7" w:name="_Toc289252101"/>
      <w:r w:rsidRPr="00016C8B">
        <w:rPr>
          <w:sz w:val="24"/>
          <w:szCs w:val="24"/>
        </w:rPr>
        <w:t xml:space="preserve">Figure </w:t>
      </w:r>
      <w:r w:rsidR="00D63ED7" w:rsidRPr="00016C8B">
        <w:rPr>
          <w:sz w:val="24"/>
          <w:szCs w:val="24"/>
        </w:rPr>
        <w:fldChar w:fldCharType="begin"/>
      </w:r>
      <w:r w:rsidRPr="00016C8B">
        <w:rPr>
          <w:sz w:val="24"/>
          <w:szCs w:val="24"/>
        </w:rPr>
        <w:instrText xml:space="preserve"> SEQ Figure \* ARABIC </w:instrText>
      </w:r>
      <w:r w:rsidR="00D63ED7" w:rsidRPr="00016C8B">
        <w:rPr>
          <w:sz w:val="24"/>
          <w:szCs w:val="24"/>
        </w:rPr>
        <w:fldChar w:fldCharType="separate"/>
      </w:r>
      <w:r w:rsidR="00C915CF">
        <w:rPr>
          <w:noProof/>
          <w:sz w:val="24"/>
          <w:szCs w:val="24"/>
        </w:rPr>
        <w:t>1</w:t>
      </w:r>
      <w:r w:rsidR="00D63ED7" w:rsidRPr="00016C8B">
        <w:rPr>
          <w:sz w:val="24"/>
          <w:szCs w:val="24"/>
        </w:rPr>
        <w:fldChar w:fldCharType="end"/>
      </w:r>
      <w:r w:rsidR="003D2DAF" w:rsidRPr="00016C8B">
        <w:rPr>
          <w:sz w:val="24"/>
          <w:szCs w:val="24"/>
        </w:rPr>
        <w:t>: Electro-magnetic model</w:t>
      </w:r>
      <w:r w:rsidR="003D2DAF" w:rsidRPr="00016C8B">
        <w:t>.</w:t>
      </w:r>
      <w:bookmarkEnd w:id="7"/>
    </w:p>
    <w:p w:rsidR="00A773DD" w:rsidRDefault="00A773DD" w:rsidP="004B69D2"/>
    <w:p w:rsidR="00137AAF" w:rsidRDefault="006424D9" w:rsidP="004B69D2">
      <w:r>
        <w:rPr>
          <w:noProof/>
        </w:rPr>
        <w:lastRenderedPageBreak/>
        <w:drawing>
          <wp:inline distT="0" distB="0" distL="0" distR="0">
            <wp:extent cx="5947029" cy="2962275"/>
            <wp:effectExtent l="6096" t="0" r="0" b="0"/>
            <wp:docPr id="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78326" cy="4076345"/>
                      <a:chOff x="538384" y="1128044"/>
                      <a:chExt cx="8178326" cy="4076345"/>
                    </a:xfrm>
                  </a:grpSpPr>
                  <a:grpSp>
                    <a:nvGrpSpPr>
                      <a:cNvPr id="48" name="Group 47"/>
                      <a:cNvGrpSpPr/>
                    </a:nvGrpSpPr>
                    <a:grpSpPr>
                      <a:xfrm>
                        <a:off x="538384" y="1128044"/>
                        <a:ext cx="8178326" cy="4076345"/>
                        <a:chOff x="538384" y="1128044"/>
                        <a:chExt cx="8178326" cy="4076345"/>
                      </a:xfrm>
                    </a:grpSpPr>
                    <a:pic>
                      <a:nvPicPr>
                        <a:cNvPr id="73730" name="Picture 2" descr="J:\HHFW\Ip_2MA_upgrade\wholemodel_ante.bmp"/>
                        <a:cNvPicPr>
                          <a:picLocks noChangeAspect="1" noChangeArrowheads="1"/>
                        </a:cNvPicPr>
                      </a:nvPicPr>
                      <a:blipFill>
                        <a:blip r:embed="rId16" cstate="print"/>
                        <a:srcRect l="31195" t="2294" r="22523" b="2556"/>
                        <a:stretch>
                          <a:fillRect/>
                        </a:stretch>
                      </a:blipFill>
                      <a:spPr bwMode="auto">
                        <a:xfrm>
                          <a:off x="538384" y="1128044"/>
                          <a:ext cx="2784876" cy="3784881"/>
                        </a:xfrm>
                        <a:prstGeom prst="rect">
                          <a:avLst/>
                        </a:prstGeom>
                        <a:noFill/>
                      </a:spPr>
                    </a:pic>
                    <a:sp>
                      <a:nvSpPr>
                        <a:cNvPr id="8" name="TextBox 7"/>
                        <a:cNvSpPr txBox="1"/>
                      </a:nvSpPr>
                      <a:spPr>
                        <a:xfrm>
                          <a:off x="4317006" y="1813357"/>
                          <a:ext cx="1745671" cy="215444"/>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304ss+.002”Cu 1 side</a:t>
                            </a:r>
                            <a:endParaRPr lang="en-US" sz="1400" dirty="0"/>
                          </a:p>
                        </a:txBody>
                        <a:useSpRect/>
                      </a:txSp>
                    </a:sp>
                    <a:sp>
                      <a:nvSpPr>
                        <a:cNvPr id="9" name="TextBox 8"/>
                        <a:cNvSpPr txBox="1"/>
                      </a:nvSpPr>
                      <a:spPr>
                        <a:xfrm>
                          <a:off x="4325497" y="2182522"/>
                          <a:ext cx="248466" cy="215444"/>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Mo</a:t>
                            </a:r>
                            <a:endParaRPr lang="en-US" sz="1400" dirty="0"/>
                          </a:p>
                        </a:txBody>
                        <a:useSpRect/>
                      </a:txSp>
                    </a:sp>
                    <a:sp>
                      <a:nvSpPr>
                        <a:cNvPr id="10" name="TextBox 9"/>
                        <a:cNvSpPr txBox="1"/>
                      </a:nvSpPr>
                      <a:spPr>
                        <a:xfrm>
                          <a:off x="4331185" y="2468783"/>
                          <a:ext cx="1013098" cy="215444"/>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Mo (faraday)</a:t>
                            </a:r>
                            <a:endParaRPr lang="en-US" sz="1400" dirty="0"/>
                          </a:p>
                        </a:txBody>
                        <a:useSpRect/>
                      </a:txSp>
                    </a:sp>
                    <a:sp>
                      <a:nvSpPr>
                        <a:cNvPr id="11" name="TextBox 10"/>
                        <a:cNvSpPr txBox="1"/>
                      </a:nvSpPr>
                      <a:spPr>
                        <a:xfrm>
                          <a:off x="4339148" y="3718959"/>
                          <a:ext cx="1745671" cy="215444"/>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304ss+.002”Cu 1 side</a:t>
                            </a:r>
                            <a:endParaRPr lang="en-US" sz="1400" dirty="0"/>
                          </a:p>
                        </a:txBody>
                        <a:useSpRect/>
                      </a:txSp>
                    </a:sp>
                    <a:sp>
                      <a:nvSpPr>
                        <a:cNvPr id="12" name="TextBox 11"/>
                        <a:cNvSpPr txBox="1"/>
                      </a:nvSpPr>
                      <a:spPr>
                        <a:xfrm>
                          <a:off x="4344836" y="3355669"/>
                          <a:ext cx="248466" cy="215444"/>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Mo</a:t>
                            </a:r>
                            <a:endParaRPr lang="en-US" sz="1400" dirty="0"/>
                          </a:p>
                        </a:txBody>
                        <a:useSpRect/>
                      </a:txSp>
                    </a:sp>
                    <a:cxnSp>
                      <a:nvCxnSpPr>
                        <a:cNvPr id="14" name="Straight Arrow Connector 13"/>
                        <a:cNvCxnSpPr/>
                      </a:nvCxnSpPr>
                      <a:spPr>
                        <a:xfrm rot="10800000" flipV="1">
                          <a:off x="3152622" y="1504059"/>
                          <a:ext cx="1069001" cy="317255"/>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10800000" flipV="1">
                          <a:off x="2776075" y="1478421"/>
                          <a:ext cx="1428457" cy="248165"/>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10800000">
                          <a:off x="2467776" y="1856708"/>
                          <a:ext cx="1804254" cy="41429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rot="10800000">
                          <a:off x="2749904" y="2302232"/>
                          <a:ext cx="1568768" cy="27376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nvCxnSpPr>
                      <a:spPr>
                        <a:xfrm rot="10800000" flipV="1">
                          <a:off x="3022936" y="1931349"/>
                          <a:ext cx="1224325" cy="277197"/>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rot="10800000" flipV="1">
                          <a:off x="2470052" y="3443108"/>
                          <a:ext cx="1840657" cy="1369885"/>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rot="10800000" flipV="1">
                          <a:off x="2319886" y="3810562"/>
                          <a:ext cx="1969211" cy="1208539"/>
                        </a:xfrm>
                        <a:prstGeom prst="straightConnector1">
                          <a:avLst/>
                        </a:prstGeom>
                        <a:ln w="19050">
                          <a:solidFill>
                            <a:srgbClr val="FF0000"/>
                          </a:solidFill>
                          <a:tailEnd type="none"/>
                        </a:ln>
                      </a:spPr>
                      <a:style>
                        <a:lnRef idx="1">
                          <a:schemeClr val="accent1"/>
                        </a:lnRef>
                        <a:fillRef idx="0">
                          <a:schemeClr val="accent1"/>
                        </a:fillRef>
                        <a:effectRef idx="0">
                          <a:schemeClr val="accent1"/>
                        </a:effectRef>
                        <a:fontRef idx="minor">
                          <a:schemeClr val="tx1"/>
                        </a:fontRef>
                      </a:style>
                    </a:cxnSp>
                    <a:sp>
                      <a:nvSpPr>
                        <a:cNvPr id="31" name="Freeform 30"/>
                        <a:cNvSpPr/>
                      </a:nvSpPr>
                      <a:spPr>
                        <a:xfrm>
                          <a:off x="1945612" y="4775520"/>
                          <a:ext cx="381100" cy="428869"/>
                        </a:xfrm>
                        <a:custGeom>
                          <a:avLst/>
                          <a:gdLst>
                            <a:gd name="connsiteX0" fmla="*/ 477140 w 477140"/>
                            <a:gd name="connsiteY0" fmla="*/ 316194 h 586810"/>
                            <a:gd name="connsiteX1" fmla="*/ 246403 w 477140"/>
                            <a:gd name="connsiteY1" fmla="*/ 495656 h 586810"/>
                            <a:gd name="connsiteX2" fmla="*/ 32759 w 477140"/>
                            <a:gd name="connsiteY2" fmla="*/ 504201 h 586810"/>
                            <a:gd name="connsiteX3" fmla="*/ 49850 w 477140"/>
                            <a:gd name="connsiteY3" fmla="*/ 0 h 586810"/>
                          </a:gdLst>
                          <a:ahLst/>
                          <a:cxnLst>
                            <a:cxn ang="0">
                              <a:pos x="connsiteX0" y="connsiteY0"/>
                            </a:cxn>
                            <a:cxn ang="0">
                              <a:pos x="connsiteX1" y="connsiteY1"/>
                            </a:cxn>
                            <a:cxn ang="0">
                              <a:pos x="connsiteX2" y="connsiteY2"/>
                            </a:cxn>
                            <a:cxn ang="0">
                              <a:pos x="connsiteX3" y="connsiteY3"/>
                            </a:cxn>
                          </a:cxnLst>
                          <a:rect l="l" t="t" r="r" b="b"/>
                          <a:pathLst>
                            <a:path w="477140" h="586810">
                              <a:moveTo>
                                <a:pt x="477140" y="316194"/>
                              </a:moveTo>
                              <a:cubicBezTo>
                                <a:pt x="398803" y="390257"/>
                                <a:pt x="320467" y="464321"/>
                                <a:pt x="246403" y="495656"/>
                              </a:cubicBezTo>
                              <a:cubicBezTo>
                                <a:pt x="172339" y="526991"/>
                                <a:pt x="65518" y="586810"/>
                                <a:pt x="32759" y="504201"/>
                              </a:cubicBezTo>
                              <a:cubicBezTo>
                                <a:pt x="0" y="421592"/>
                                <a:pt x="32759" y="222191"/>
                                <a:pt x="49850" y="0"/>
                              </a:cubicBezTo>
                            </a:path>
                          </a:pathLst>
                        </a:custGeom>
                        <a:ln w="19050">
                          <a:solidFill>
                            <a:srgbClr val="FF0000"/>
                          </a:solidFill>
                          <a:tailEnd type="arrow"/>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2" name="TextBox 31"/>
                        <a:cNvSpPr txBox="1"/>
                      </a:nvSpPr>
                      <a:spPr>
                        <a:xfrm>
                          <a:off x="4068784" y="4261910"/>
                          <a:ext cx="2204130" cy="646331"/>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Mo: </a:t>
                            </a:r>
                            <a:r>
                              <a:rPr lang="en-US" sz="1400" dirty="0" err="1" smtClean="0"/>
                              <a:t>rsvx</a:t>
                            </a:r>
                            <a:r>
                              <a:rPr lang="en-US" sz="1400" dirty="0" smtClean="0"/>
                              <a:t>=5.34E-8  ohm-m</a:t>
                            </a:r>
                          </a:p>
                          <a:p>
                            <a:r>
                              <a:rPr lang="en-US" sz="1400" dirty="0" smtClean="0"/>
                              <a:t>Cu: </a:t>
                            </a:r>
                            <a:r>
                              <a:rPr lang="en-US" sz="1400" dirty="0" err="1" smtClean="0"/>
                              <a:t>rsvx</a:t>
                            </a:r>
                            <a:r>
                              <a:rPr lang="en-US" sz="1400" dirty="0" smtClean="0"/>
                              <a:t>=1.678E-8 ohm-m</a:t>
                            </a:r>
                          </a:p>
                          <a:p>
                            <a:r>
                              <a:rPr lang="en-US" sz="1400" dirty="0" smtClean="0"/>
                              <a:t>304 SS: </a:t>
                            </a:r>
                            <a:r>
                              <a:rPr lang="en-US" sz="1400" dirty="0" err="1" smtClean="0"/>
                              <a:t>rsvx</a:t>
                            </a:r>
                            <a:r>
                              <a:rPr lang="en-US" sz="1400" dirty="0" smtClean="0"/>
                              <a:t>=72E-8 ohm-m</a:t>
                            </a:r>
                            <a:endParaRPr lang="en-US" sz="1400" dirty="0"/>
                          </a:p>
                        </a:txBody>
                        <a:useSpRect/>
                      </a:txSp>
                    </a:sp>
                    <a:pic>
                      <a:nvPicPr>
                        <a:cNvPr id="35" name="Picture 9" descr="model_conn_1"/>
                        <a:cNvPicPr>
                          <a:picLocks noChangeAspect="1" noChangeArrowheads="1"/>
                        </a:cNvPicPr>
                      </a:nvPicPr>
                      <a:blipFill>
                        <a:blip r:embed="rId17" cstate="print"/>
                        <a:srcRect l="19629" t="2232" r="39999" b="3040"/>
                        <a:stretch>
                          <a:fillRect/>
                        </a:stretch>
                      </a:blipFill>
                      <a:spPr bwMode="auto">
                        <a:xfrm>
                          <a:off x="6594904" y="1498654"/>
                          <a:ext cx="2121806" cy="2937528"/>
                        </a:xfrm>
                        <a:prstGeom prst="rect">
                          <a:avLst/>
                        </a:prstGeom>
                        <a:noFill/>
                      </a:spPr>
                    </a:pic>
                    <a:sp>
                      <a:nvSpPr>
                        <a:cNvPr id="36" name="TextBox 35"/>
                        <a:cNvSpPr txBox="1"/>
                      </a:nvSpPr>
                      <a:spPr>
                        <a:xfrm>
                          <a:off x="5346710" y="2886104"/>
                          <a:ext cx="229230" cy="215444"/>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Cu</a:t>
                            </a:r>
                            <a:endParaRPr lang="en-US" sz="1400" dirty="0"/>
                          </a:p>
                        </a:txBody>
                        <a:useSpRect/>
                      </a:txSp>
                    </a:sp>
                    <a:cxnSp>
                      <a:nvCxnSpPr>
                        <a:cNvPr id="37" name="Straight Arrow Connector 36"/>
                        <a:cNvCxnSpPr/>
                      </a:nvCxnSpPr>
                      <a:spPr>
                        <a:xfrm flipV="1">
                          <a:off x="5658937" y="2204815"/>
                          <a:ext cx="1322977" cy="80559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4279151" y="1380053"/>
                          <a:ext cx="2083904" cy="215444"/>
                        </a:xfrm>
                        <a:prstGeom prst="rect">
                          <a:avLst/>
                        </a:prstGeom>
                        <a:no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t>304ss+.002”Cu both sides</a:t>
                            </a:r>
                          </a:p>
                        </a:txBody>
                        <a:useSpRect/>
                      </a:txSp>
                    </a:sp>
                  </a:grpSp>
                </lc:lockedCanvas>
              </a:graphicData>
            </a:graphic>
          </wp:inline>
        </w:drawing>
      </w:r>
    </w:p>
    <w:p w:rsidR="00A773DD" w:rsidRPr="00996D8E" w:rsidRDefault="00DB1867" w:rsidP="00996D8E">
      <w:pPr>
        <w:jc w:val="center"/>
        <w:rPr>
          <w:b/>
        </w:rPr>
      </w:pPr>
      <w:bookmarkStart w:id="8" w:name="_Toc289252102"/>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2</w:t>
      </w:r>
      <w:r w:rsidR="00D63ED7" w:rsidRPr="00DB1867">
        <w:rPr>
          <w:b/>
        </w:rPr>
        <w:fldChar w:fldCharType="end"/>
      </w:r>
      <w:r w:rsidR="00A773DD" w:rsidRPr="00996D8E">
        <w:rPr>
          <w:b/>
        </w:rPr>
        <w:t>: Materials of antenna.</w:t>
      </w:r>
      <w:bookmarkEnd w:id="8"/>
    </w:p>
    <w:p w:rsidR="003D2DAF" w:rsidRDefault="006424D9" w:rsidP="004B69D2">
      <w:r>
        <w:rPr>
          <w:noProof/>
        </w:rPr>
        <w:drawing>
          <wp:inline distT="0" distB="0" distL="0" distR="0">
            <wp:extent cx="5947029" cy="4305300"/>
            <wp:effectExtent l="6096" t="0" r="0" b="0"/>
            <wp:docPr id="3"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3187" cy="6507163"/>
                      <a:chOff x="55563" y="219075"/>
                      <a:chExt cx="8993187" cy="6507163"/>
                    </a:xfrm>
                  </a:grpSpPr>
                  <a:grpSp>
                    <a:nvGrpSpPr>
                      <a:cNvPr id="26" name="Group 25"/>
                      <a:cNvGrpSpPr/>
                    </a:nvGrpSpPr>
                    <a:grpSpPr>
                      <a:xfrm>
                        <a:off x="55563" y="219075"/>
                        <a:ext cx="8993187" cy="6507163"/>
                        <a:chOff x="55563" y="219075"/>
                        <a:chExt cx="8993187" cy="6507163"/>
                      </a:xfrm>
                    </a:grpSpPr>
                    <a:pic>
                      <a:nvPicPr>
                        <a:cNvPr id="70665" name="Picture 9" descr="model_conn_1"/>
                        <a:cNvPicPr>
                          <a:picLocks noChangeAspect="1" noChangeArrowheads="1"/>
                        </a:cNvPicPr>
                      </a:nvPicPr>
                      <a:blipFill>
                        <a:blip r:embed="rId17" cstate="print"/>
                        <a:srcRect l="19629" t="2232" r="39999" b="3040"/>
                        <a:stretch>
                          <a:fillRect/>
                        </a:stretch>
                      </a:blipFill>
                      <a:spPr bwMode="auto">
                        <a:xfrm>
                          <a:off x="55563" y="1458913"/>
                          <a:ext cx="3168650" cy="5132387"/>
                        </a:xfrm>
                        <a:prstGeom prst="rect">
                          <a:avLst/>
                        </a:prstGeom>
                        <a:noFill/>
                      </a:spPr>
                    </a:pic>
                    <a:sp>
                      <a:nvSpPr>
                        <a:cNvPr id="70663" name="Oval 7"/>
                        <a:cNvSpPr>
                          <a:spLocks noChangeArrowheads="1"/>
                        </a:cNvSpPr>
                      </a:nvSpPr>
                      <a:spPr bwMode="auto">
                        <a:xfrm rot="1047539">
                          <a:off x="242888" y="3300413"/>
                          <a:ext cx="3008312" cy="1008062"/>
                        </a:xfrm>
                        <a:prstGeom prst="ellipse">
                          <a:avLst/>
                        </a:prstGeom>
                        <a:noFill/>
                        <a:ln w="19050">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64" name="Text Box 8"/>
                        <a:cNvSpPr txBox="1">
                          <a:spLocks noChangeArrowheads="1"/>
                        </a:cNvSpPr>
                      </a:nvSpPr>
                      <a:spPr bwMode="auto">
                        <a:xfrm>
                          <a:off x="3030538" y="2541588"/>
                          <a:ext cx="2046287" cy="1063625"/>
                        </a:xfrm>
                        <a:prstGeom prst="rect">
                          <a:avLst/>
                        </a:prstGeom>
                        <a:solidFill>
                          <a:schemeClr val="bg1"/>
                        </a:solidFill>
                        <a:ln w="9525">
                          <a:noFill/>
                          <a:miter lim="800000"/>
                          <a:headEnd/>
                          <a:tailEnd/>
                        </a:ln>
                        <a:effectLst/>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a:solidFill>
                                  <a:srgbClr val="CC00CC"/>
                                </a:solidFill>
                              </a:rPr>
                              <a:t>Antenna </a:t>
                            </a:r>
                            <a:r>
                              <a:rPr lang="en-US" sz="1400" b="1">
                                <a:solidFill>
                                  <a:srgbClr val="FF3300"/>
                                </a:solidFill>
                              </a:rPr>
                              <a:t>electrically and structurally</a:t>
                            </a:r>
                            <a:r>
                              <a:rPr lang="en-US" sz="1400" b="1">
                                <a:solidFill>
                                  <a:srgbClr val="CC00CC"/>
                                </a:solidFill>
                              </a:rPr>
                              <a:t> connected to the back plate of farady case.</a:t>
                            </a:r>
                          </a:p>
                          <a:p>
                            <a:r>
                              <a:rPr lang="en-US" sz="1400" b="1">
                                <a:solidFill>
                                  <a:srgbClr val="CC00CC"/>
                                </a:solidFill>
                              </a:rPr>
                              <a:t>Mat: ss</a:t>
                            </a:r>
                            <a:endParaRPr lang="en-US" sz="1200" b="1">
                              <a:solidFill>
                                <a:srgbClr val="CC00CC"/>
                              </a:solidFill>
                            </a:endParaRPr>
                          </a:p>
                        </a:txBody>
                        <a:useSpRect/>
                      </a:txSp>
                    </a:sp>
                    <a:sp>
                      <a:nvSpPr>
                        <a:cNvPr id="70666" name="Line 10"/>
                        <a:cNvSpPr>
                          <a:spLocks noChangeShapeType="1"/>
                        </a:cNvSpPr>
                      </a:nvSpPr>
                      <a:spPr bwMode="auto">
                        <a:xfrm flipV="1">
                          <a:off x="2565400" y="3062288"/>
                          <a:ext cx="406400" cy="492125"/>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70667" name="Picture 11" descr="model_conn_2"/>
                        <a:cNvPicPr>
                          <a:picLocks noChangeAspect="1" noChangeArrowheads="1"/>
                        </a:cNvPicPr>
                      </a:nvPicPr>
                      <a:blipFill>
                        <a:blip r:embed="rId18" cstate="print"/>
                        <a:srcRect l="24556" t="2113" r="39140" b="2742"/>
                        <a:stretch>
                          <a:fillRect/>
                        </a:stretch>
                      </a:blipFill>
                      <a:spPr bwMode="auto">
                        <a:xfrm>
                          <a:off x="5111750" y="1350963"/>
                          <a:ext cx="2971800" cy="5375275"/>
                        </a:xfrm>
                        <a:prstGeom prst="rect">
                          <a:avLst/>
                        </a:prstGeom>
                        <a:noFill/>
                      </a:spPr>
                    </a:pic>
                    <a:sp>
                      <a:nvSpPr>
                        <a:cNvPr id="70668" name="Oval 12"/>
                        <a:cNvSpPr>
                          <a:spLocks noChangeArrowheads="1"/>
                        </a:cNvSpPr>
                      </a:nvSpPr>
                      <a:spPr bwMode="auto">
                        <a:xfrm rot="1047539">
                          <a:off x="4999038" y="1708150"/>
                          <a:ext cx="3008312" cy="1008063"/>
                        </a:xfrm>
                        <a:prstGeom prst="ellipse">
                          <a:avLst/>
                        </a:prstGeom>
                        <a:noFill/>
                        <a:ln w="19050">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69" name="Text Box 13"/>
                        <a:cNvSpPr txBox="1">
                          <a:spLocks noChangeArrowheads="1"/>
                        </a:cNvSpPr>
                      </a:nvSpPr>
                      <a:spPr bwMode="auto">
                        <a:xfrm>
                          <a:off x="6692900" y="219075"/>
                          <a:ext cx="2355850" cy="850900"/>
                        </a:xfrm>
                        <a:prstGeom prst="rect">
                          <a:avLst/>
                        </a:prstGeom>
                        <a:solidFill>
                          <a:schemeClr val="bg1"/>
                        </a:solidFill>
                        <a:ln w="9525">
                          <a:noFill/>
                          <a:miter lim="800000"/>
                          <a:headEnd/>
                          <a:tailEnd/>
                        </a:ln>
                        <a:effectLst/>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Back plate of </a:t>
                            </a:r>
                            <a:r>
                              <a:rPr lang="en-US" sz="1400" b="1" dirty="0" err="1">
                                <a:solidFill>
                                  <a:srgbClr val="CC00CC"/>
                                </a:solidFill>
                              </a:rPr>
                              <a:t>farady</a:t>
                            </a:r>
                            <a:r>
                              <a:rPr lang="en-US" sz="1400" b="1" dirty="0">
                                <a:solidFill>
                                  <a:srgbClr val="CC00CC"/>
                                </a:solidFill>
                              </a:rPr>
                              <a:t> case </a:t>
                            </a:r>
                            <a:r>
                              <a:rPr lang="en-US" sz="1400" b="1" dirty="0">
                                <a:solidFill>
                                  <a:srgbClr val="FF3300"/>
                                </a:solidFill>
                              </a:rPr>
                              <a:t>electrically and structurally</a:t>
                            </a:r>
                            <a:r>
                              <a:rPr lang="en-US" sz="1400" b="1" dirty="0">
                                <a:solidFill>
                                  <a:srgbClr val="CC00CC"/>
                                </a:solidFill>
                              </a:rPr>
                              <a:t> connected to the vessel.</a:t>
                            </a:r>
                          </a:p>
                          <a:p>
                            <a:r>
                              <a:rPr lang="en-US" sz="1400" b="1" dirty="0">
                                <a:solidFill>
                                  <a:srgbClr val="CC00CC"/>
                                </a:solidFill>
                              </a:rPr>
                              <a:t>Mat: </a:t>
                            </a:r>
                            <a:r>
                              <a:rPr lang="en-US" sz="1400" b="1" dirty="0" err="1">
                                <a:solidFill>
                                  <a:srgbClr val="CC00CC"/>
                                </a:solidFill>
                              </a:rPr>
                              <a:t>ss</a:t>
                            </a:r>
                            <a:endParaRPr lang="en-US" sz="1200" b="1" dirty="0">
                              <a:solidFill>
                                <a:srgbClr val="CC00CC"/>
                              </a:solidFill>
                            </a:endParaRPr>
                          </a:p>
                        </a:txBody>
                        <a:useSpRect/>
                      </a:txSp>
                    </a:sp>
                    <a:sp>
                      <a:nvSpPr>
                        <a:cNvPr id="70670" name="Line 14"/>
                        <a:cNvSpPr>
                          <a:spLocks noChangeShapeType="1"/>
                        </a:cNvSpPr>
                      </a:nvSpPr>
                      <a:spPr bwMode="auto">
                        <a:xfrm flipV="1">
                          <a:off x="6735763" y="1008063"/>
                          <a:ext cx="985837" cy="760412"/>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1" name="Oval 15"/>
                        <a:cNvSpPr>
                          <a:spLocks noChangeArrowheads="1"/>
                        </a:cNvSpPr>
                      </a:nvSpPr>
                      <a:spPr bwMode="auto">
                        <a:xfrm rot="1047539">
                          <a:off x="5162550" y="5065713"/>
                          <a:ext cx="3008313" cy="1008062"/>
                        </a:xfrm>
                        <a:prstGeom prst="ellipse">
                          <a:avLst/>
                        </a:prstGeom>
                        <a:noFill/>
                        <a:ln w="19050">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2" name="Line 16"/>
                        <a:cNvSpPr>
                          <a:spLocks noChangeShapeType="1"/>
                        </a:cNvSpPr>
                      </a:nvSpPr>
                      <a:spPr bwMode="auto">
                        <a:xfrm flipV="1">
                          <a:off x="7342188" y="1025525"/>
                          <a:ext cx="641350" cy="4259263"/>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3" name="Text Box 17"/>
                        <a:cNvSpPr txBox="1">
                          <a:spLocks noChangeArrowheads="1"/>
                        </a:cNvSpPr>
                      </a:nvSpPr>
                      <a:spPr bwMode="auto">
                        <a:xfrm>
                          <a:off x="2890838" y="742950"/>
                          <a:ext cx="1803400" cy="850900"/>
                        </a:xfrm>
                        <a:prstGeom prst="rect">
                          <a:avLst/>
                        </a:prstGeom>
                        <a:solidFill>
                          <a:schemeClr val="bg1"/>
                        </a:solidFill>
                        <a:ln w="9525">
                          <a:noFill/>
                          <a:miter lim="800000"/>
                          <a:headEnd/>
                          <a:tailEnd/>
                        </a:ln>
                        <a:effectLst/>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Antenna </a:t>
                            </a:r>
                            <a:r>
                              <a:rPr lang="en-US" sz="1400" b="1" dirty="0">
                                <a:solidFill>
                                  <a:srgbClr val="3366FF"/>
                                </a:solidFill>
                              </a:rPr>
                              <a:t>structurally</a:t>
                            </a:r>
                            <a:r>
                              <a:rPr lang="en-US" sz="1400" b="1" dirty="0">
                                <a:solidFill>
                                  <a:srgbClr val="CC00CC"/>
                                </a:solidFill>
                              </a:rPr>
                              <a:t> fixed to the vessel (node coupling).</a:t>
                            </a:r>
                          </a:p>
                          <a:p>
                            <a:r>
                              <a:rPr lang="en-US" sz="1400" b="1" dirty="0">
                                <a:solidFill>
                                  <a:srgbClr val="CC00CC"/>
                                </a:solidFill>
                              </a:rPr>
                              <a:t>Mat: </a:t>
                            </a:r>
                            <a:r>
                              <a:rPr lang="en-US" sz="1400" b="1" dirty="0" err="1">
                                <a:solidFill>
                                  <a:srgbClr val="CC00CC"/>
                                </a:solidFill>
                              </a:rPr>
                              <a:t>ss</a:t>
                            </a:r>
                            <a:endParaRPr lang="en-US" sz="1200" b="1" dirty="0">
                              <a:solidFill>
                                <a:srgbClr val="CC00CC"/>
                              </a:solidFill>
                            </a:endParaRPr>
                          </a:p>
                        </a:txBody>
                        <a:useSpRect/>
                      </a:txSp>
                    </a:sp>
                    <a:sp>
                      <a:nvSpPr>
                        <a:cNvPr id="70674" name="Oval 18"/>
                        <a:cNvSpPr>
                          <a:spLocks noChangeArrowheads="1"/>
                        </a:cNvSpPr>
                      </a:nvSpPr>
                      <a:spPr bwMode="auto">
                        <a:xfrm>
                          <a:off x="685800" y="1727200"/>
                          <a:ext cx="273050" cy="280988"/>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5" name="Oval 19"/>
                        <a:cNvSpPr>
                          <a:spLocks noChangeArrowheads="1"/>
                        </a:cNvSpPr>
                      </a:nvSpPr>
                      <a:spPr bwMode="auto">
                        <a:xfrm>
                          <a:off x="922338" y="5194300"/>
                          <a:ext cx="273050" cy="280988"/>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6" name="Oval 20"/>
                        <a:cNvSpPr>
                          <a:spLocks noChangeArrowheads="1"/>
                        </a:cNvSpPr>
                      </a:nvSpPr>
                      <a:spPr bwMode="auto">
                        <a:xfrm>
                          <a:off x="1382713" y="1889125"/>
                          <a:ext cx="231775" cy="280988"/>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7" name="Oval 21"/>
                        <a:cNvSpPr>
                          <a:spLocks noChangeArrowheads="1"/>
                        </a:cNvSpPr>
                      </a:nvSpPr>
                      <a:spPr bwMode="auto">
                        <a:xfrm>
                          <a:off x="1644650" y="5356225"/>
                          <a:ext cx="206375" cy="280988"/>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8" name="Oval 22"/>
                        <a:cNvSpPr>
                          <a:spLocks noChangeArrowheads="1"/>
                        </a:cNvSpPr>
                      </a:nvSpPr>
                      <a:spPr bwMode="auto">
                        <a:xfrm>
                          <a:off x="1957388" y="2109788"/>
                          <a:ext cx="198437" cy="280987"/>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9" name="Oval 23"/>
                        <a:cNvSpPr>
                          <a:spLocks noChangeArrowheads="1"/>
                        </a:cNvSpPr>
                      </a:nvSpPr>
                      <a:spPr bwMode="auto">
                        <a:xfrm>
                          <a:off x="2182813" y="5576888"/>
                          <a:ext cx="163512" cy="280987"/>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80" name="Oval 24"/>
                        <a:cNvSpPr>
                          <a:spLocks noChangeArrowheads="1"/>
                        </a:cNvSpPr>
                      </a:nvSpPr>
                      <a:spPr bwMode="auto">
                        <a:xfrm>
                          <a:off x="2381250" y="2281238"/>
                          <a:ext cx="155575" cy="280987"/>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81" name="Oval 25"/>
                        <a:cNvSpPr>
                          <a:spLocks noChangeArrowheads="1"/>
                        </a:cNvSpPr>
                      </a:nvSpPr>
                      <a:spPr bwMode="auto">
                        <a:xfrm>
                          <a:off x="2632075" y="5738813"/>
                          <a:ext cx="147638" cy="280987"/>
                        </a:xfrm>
                        <a:prstGeom prst="ellipse">
                          <a:avLst/>
                        </a:prstGeom>
                        <a:noFill/>
                        <a:ln w="19050">
                          <a:solidFill>
                            <a:srgbClr val="3366FF"/>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82" name="Line 26"/>
                        <a:cNvSpPr>
                          <a:spLocks noChangeShapeType="1"/>
                        </a:cNvSpPr>
                      </a:nvSpPr>
                      <a:spPr bwMode="auto">
                        <a:xfrm flipV="1">
                          <a:off x="2508250" y="1604963"/>
                          <a:ext cx="993775" cy="819150"/>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83" name="Line 27"/>
                        <a:cNvSpPr>
                          <a:spLocks noChangeShapeType="1"/>
                        </a:cNvSpPr>
                      </a:nvSpPr>
                      <a:spPr bwMode="auto">
                        <a:xfrm flipV="1">
                          <a:off x="2762250" y="1555750"/>
                          <a:ext cx="985838" cy="4257675"/>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3D2DAF" w:rsidRPr="00996D8E" w:rsidRDefault="00DB1867" w:rsidP="00996D8E">
      <w:pPr>
        <w:jc w:val="center"/>
        <w:rPr>
          <w:b/>
        </w:rPr>
      </w:pPr>
      <w:bookmarkStart w:id="9" w:name="_Toc289252103"/>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3</w:t>
      </w:r>
      <w:r w:rsidR="00D63ED7" w:rsidRPr="00DB1867">
        <w:rPr>
          <w:b/>
        </w:rPr>
        <w:fldChar w:fldCharType="end"/>
      </w:r>
      <w:r w:rsidR="003D2DAF" w:rsidRPr="00996D8E">
        <w:rPr>
          <w:b/>
        </w:rPr>
        <w:t>: Some electrical and structural connections are simplified in the model.</w:t>
      </w:r>
      <w:bookmarkEnd w:id="9"/>
    </w:p>
    <w:p w:rsidR="00A773DD" w:rsidRDefault="00A773DD" w:rsidP="004B69D2"/>
    <w:p w:rsidR="00F0083F" w:rsidRDefault="00B26D47" w:rsidP="00F0083F">
      <w:r>
        <w:t xml:space="preserve"> </w:t>
      </w:r>
      <w:r w:rsidR="00F0083F">
        <w:t xml:space="preserve"> The plasma is modeled as a torus with major radius of 0.8540m, minor radius of 0.6778m, maximal current of 1.5MA (uniformly distributed ) and linear decay in 9ms (Fig. 1), which is according to the parameters of NSTX. In this model, 1ms disruption time is used to obtain more conservative result. Only </w:t>
      </w:r>
      <w:proofErr w:type="spellStart"/>
      <w:r w:rsidR="00F0083F">
        <w:t>midplane</w:t>
      </w:r>
      <w:proofErr w:type="spellEnd"/>
      <w:r w:rsidR="00F0083F">
        <w:t xml:space="preserve"> disruption is considered and VDE is not included. This model </w:t>
      </w:r>
      <w:r w:rsidR="00F0083F">
        <w:lastRenderedPageBreak/>
        <w:t xml:space="preserve">is used to run the NSTX upgrade disruption later to obtain </w:t>
      </w:r>
      <w:proofErr w:type="spellStart"/>
      <w:r w:rsidR="00F0083F">
        <w:t>Bdot</w:t>
      </w:r>
      <w:proofErr w:type="spellEnd"/>
      <w:r w:rsidR="00F0083F">
        <w:t xml:space="preserve"> to compare with other analysis, which will be descri</w:t>
      </w:r>
      <w:r w:rsidR="002D300F">
        <w:t>bed in the following chapters of</w:t>
      </w:r>
      <w:r w:rsidR="00F0083F">
        <w:t xml:space="preserve"> this document.</w:t>
      </w:r>
    </w:p>
    <w:p w:rsidR="00302CA2" w:rsidRDefault="00302CA2" w:rsidP="00305F03">
      <w:pPr>
        <w:outlineLvl w:val="0"/>
      </w:pPr>
    </w:p>
    <w:p w:rsidR="00BD6AC5" w:rsidRPr="00733CB4" w:rsidRDefault="00386F01" w:rsidP="00351114">
      <w:pPr>
        <w:spacing w:line="360" w:lineRule="auto"/>
        <w:jc w:val="center"/>
        <w:outlineLvl w:val="0"/>
        <w:rPr>
          <w:b/>
          <w:sz w:val="28"/>
          <w:szCs w:val="28"/>
        </w:rPr>
      </w:pPr>
      <w:bookmarkStart w:id="10" w:name="_Toc283647110"/>
      <w:r>
        <w:rPr>
          <w:b/>
          <w:sz w:val="28"/>
          <w:szCs w:val="28"/>
        </w:rPr>
        <w:t>Results</w:t>
      </w:r>
      <w:r w:rsidR="00CE534E">
        <w:rPr>
          <w:b/>
          <w:sz w:val="28"/>
          <w:szCs w:val="28"/>
        </w:rPr>
        <w:t xml:space="preserve"> for NSTX</w:t>
      </w:r>
      <w:bookmarkEnd w:id="10"/>
    </w:p>
    <w:p w:rsidR="004E43F1" w:rsidRDefault="004565C1" w:rsidP="0079720D">
      <w:r>
        <w:t xml:space="preserve">  </w:t>
      </w:r>
      <w:r w:rsidR="00F268F5">
        <w:t xml:space="preserve">For NSTX, according to previous analysis, the plasma disrupts in 9ms. I </w:t>
      </w:r>
      <w:r w:rsidR="003D3840">
        <w:t xml:space="preserve">used 1ms to obtain conservative result. </w:t>
      </w:r>
      <w:r>
        <w:t xml:space="preserve">First the electromagnetic model is run to calculate eddy current. Then, use the same model, reading the eddy current in to run a steady state but with two external magnetic field </w:t>
      </w:r>
      <w:proofErr w:type="spellStart"/>
      <w:r>
        <w:t>Bpo</w:t>
      </w:r>
      <w:r w:rsidR="00676DA6">
        <w:t>l</w:t>
      </w:r>
      <w:r>
        <w:t>oidal</w:t>
      </w:r>
      <w:proofErr w:type="spellEnd"/>
      <w:r>
        <w:t xml:space="preserve">=0.4T and </w:t>
      </w:r>
      <w:proofErr w:type="spellStart"/>
      <w:r>
        <w:t>Btoroidal</w:t>
      </w:r>
      <w:proofErr w:type="spellEnd"/>
      <w:r>
        <w:t>=0.4T added, to calculate the force. Finally a structural model (removing the air element and adding some structural fixation) is run to calculate the stress.</w:t>
      </w:r>
    </w:p>
    <w:p w:rsidR="0064596D" w:rsidRDefault="004565C1" w:rsidP="0079720D">
      <w:r>
        <w:t xml:space="preserve">  </w:t>
      </w:r>
      <w:r w:rsidR="003D3840">
        <w:t xml:space="preserve">Fig. 4 shows the eddy current pattern in the antenna. </w:t>
      </w:r>
      <w:r w:rsidR="00C800F8">
        <w:t>Fig. 5</w:t>
      </w:r>
      <w:r w:rsidR="0035487B">
        <w:t xml:space="preserve"> and Fig. 6</w:t>
      </w:r>
      <w:r w:rsidR="00C800F8">
        <w:t xml:space="preserve"> show the Von </w:t>
      </w:r>
      <w:proofErr w:type="spellStart"/>
      <w:r w:rsidR="00C800F8">
        <w:t>Mises</w:t>
      </w:r>
      <w:proofErr w:type="spellEnd"/>
      <w:r w:rsidR="00C800F8">
        <w:t xml:space="preserve"> stress in Pa. </w:t>
      </w:r>
      <w:r w:rsidR="00035A5C">
        <w:t>The ends</w:t>
      </w:r>
      <w:r w:rsidR="0035487B">
        <w:t xml:space="preserve"> of antenna</w:t>
      </w:r>
      <w:r w:rsidR="00035A5C">
        <w:t xml:space="preserve"> are fixed to </w:t>
      </w:r>
      <w:r w:rsidR="009B5D15">
        <w:t xml:space="preserve">vessel but I didn’t model the fixture, </w:t>
      </w:r>
      <w:r w:rsidR="001921A2">
        <w:t xml:space="preserve">only couple some nodes together, which causes the high stress (red spots in the figure). Since the stresses are low enough, it won’t be necessary for further analysis. </w:t>
      </w:r>
      <w:r w:rsidR="001C23D6">
        <w:t xml:space="preserve">Eddy current pattern in vessel is plotted in Fig. 7. Eddy current mainly generates at the cylinder and flows around the holes and some high current density around the edge of the hole can be easily seen. This is because I </w:t>
      </w:r>
      <w:proofErr w:type="spellStart"/>
      <w:r w:rsidR="001C23D6">
        <w:t>defeature</w:t>
      </w:r>
      <w:proofErr w:type="spellEnd"/>
      <w:r w:rsidR="001C23D6">
        <w:t xml:space="preserve"> the ports and leave the holes. This analysis aims at the antenna. This simplification should not be a problem. But if analyze the vessel, port extension and cover should be kept and eddy current will flow to them </w:t>
      </w:r>
      <w:r w:rsidR="001379B2">
        <w:t xml:space="preserve">and distribute more uniformly than this figure shows. Fig. 8 shows the Von </w:t>
      </w:r>
      <w:proofErr w:type="spellStart"/>
      <w:r w:rsidR="001379B2">
        <w:t>Mises</w:t>
      </w:r>
      <w:proofErr w:type="spellEnd"/>
      <w:r w:rsidR="001379B2">
        <w:t xml:space="preserve"> stress in vessel. The high stress points are the places connecting to the antenna and back plate of Faraday ca</w:t>
      </w:r>
      <w:r w:rsidR="00764BAC">
        <w:t>g</w:t>
      </w:r>
      <w:r w:rsidR="001379B2">
        <w:t>e by directly coupling nodes. Since these stresses are low enough and no need for further analysis.</w:t>
      </w:r>
    </w:p>
    <w:p w:rsidR="009A3734" w:rsidRPr="009A3734" w:rsidRDefault="009A3734" w:rsidP="009A3734">
      <w:r w:rsidRPr="009A3734">
        <w:t xml:space="preserve">    The loads on the connection between the center ground post and antenna strap and back plate were quantified.  The results from ANSYS have been applied through hand calculations to the screws that make up this connection. The stresses in the screws based on Mohr's circle have a factor of safety of 10.  The connection between the end of the strap and feed through is over stressed and a compliant center conductor section similar to the C-Mod four strap </w:t>
      </w:r>
      <w:proofErr w:type="gramStart"/>
      <w:r w:rsidRPr="009A3734">
        <w:t>antenna</w:t>
      </w:r>
      <w:proofErr w:type="gramEnd"/>
      <w:r w:rsidRPr="009A3734">
        <w:t xml:space="preserve"> is being designed and will decouple these forces from the feed-through.   </w:t>
      </w:r>
    </w:p>
    <w:p w:rsidR="009A3734" w:rsidRDefault="009A3734" w:rsidP="0079720D"/>
    <w:p w:rsidR="0064596D" w:rsidRDefault="006424D9" w:rsidP="0079720D">
      <w:r>
        <w:rPr>
          <w:noProof/>
        </w:rPr>
        <w:lastRenderedPageBreak/>
        <w:drawing>
          <wp:inline distT="0" distB="0" distL="0" distR="0">
            <wp:extent cx="5947029" cy="4410075"/>
            <wp:effectExtent l="6096"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5712" cy="6587339"/>
                      <a:chOff x="166688" y="256374"/>
                      <a:chExt cx="8875712" cy="6587339"/>
                    </a:xfrm>
                  </a:grpSpPr>
                  <a:pic>
                    <a:nvPicPr>
                      <a:cNvPr id="4099" name="Picture 49" descr="antenna_jt"/>
                      <a:cNvPicPr>
                        <a:picLocks noChangeAspect="1" noChangeArrowheads="1"/>
                      </a:cNvPicPr>
                    </a:nvPicPr>
                    <a:blipFill>
                      <a:blip r:embed="rId12" cstate="print"/>
                      <a:srcRect l="34676" t="2473" r="43985" b="10201"/>
                      <a:stretch>
                        <a:fillRect/>
                      </a:stretch>
                    </a:blipFill>
                    <a:spPr bwMode="auto">
                      <a:xfrm>
                        <a:off x="503238" y="444500"/>
                        <a:ext cx="2057400" cy="5813425"/>
                      </a:xfrm>
                      <a:prstGeom prst="rect">
                        <a:avLst/>
                      </a:prstGeom>
                      <a:noFill/>
                      <a:ln w="9525">
                        <a:noFill/>
                        <a:miter lim="800000"/>
                        <a:headEnd/>
                        <a:tailEnd/>
                      </a:ln>
                    </a:spPr>
                  </a:pic>
                  <a:pic>
                    <a:nvPicPr>
                      <a:cNvPr id="4100" name="Picture 50" descr="antenna_jt"/>
                      <a:cNvPicPr>
                        <a:picLocks noChangeAspect="1" noChangeArrowheads="1"/>
                      </a:cNvPicPr>
                    </a:nvPicPr>
                    <a:blipFill>
                      <a:blip r:embed="rId12" cstate="print"/>
                      <a:srcRect l="8455" t="89258" r="10857" b="2242"/>
                      <a:stretch>
                        <a:fillRect/>
                      </a:stretch>
                    </a:blipFill>
                    <a:spPr bwMode="auto">
                      <a:xfrm>
                        <a:off x="166688" y="6259513"/>
                        <a:ext cx="8039100" cy="584200"/>
                      </a:xfrm>
                      <a:prstGeom prst="rect">
                        <a:avLst/>
                      </a:prstGeom>
                      <a:noFill/>
                      <a:ln w="9525">
                        <a:noFill/>
                        <a:miter lim="800000"/>
                        <a:headEnd/>
                        <a:tailEnd/>
                      </a:ln>
                    </a:spPr>
                  </a:pic>
                  <a:sp>
                    <a:nvSpPr>
                      <a:cNvPr id="4101" name="Text Box 51"/>
                      <a:cNvSpPr txBox="1">
                        <a:spLocks noChangeArrowheads="1"/>
                      </a:cNvSpPr>
                    </a:nvSpPr>
                    <a:spPr bwMode="auto">
                      <a:xfrm>
                        <a:off x="8007350" y="6334125"/>
                        <a:ext cx="1035050" cy="212725"/>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a:solidFill>
                                <a:srgbClr val="CC00CC"/>
                              </a:solidFill>
                            </a:rPr>
                            <a:t>Unit: A/m</a:t>
                          </a:r>
                          <a:r>
                            <a:rPr lang="en-US" sz="1400" b="1" baseline="30000">
                              <a:solidFill>
                                <a:srgbClr val="CC00CC"/>
                              </a:solidFill>
                            </a:rPr>
                            <a:t>2</a:t>
                          </a:r>
                        </a:p>
                      </a:txBody>
                      <a:useSpRect/>
                    </a:txSp>
                  </a:sp>
                  <a:pic>
                    <a:nvPicPr>
                      <a:cNvPr id="4102" name="Picture 52" descr="antenna_jt_1"/>
                      <a:cNvPicPr>
                        <a:picLocks noChangeAspect="1" noChangeArrowheads="1"/>
                      </a:cNvPicPr>
                    </a:nvPicPr>
                    <a:blipFill>
                      <a:blip r:embed="rId13" cstate="print"/>
                      <a:srcRect l="1685" t="1556" r="31454" b="1810"/>
                      <a:stretch>
                        <a:fillRect/>
                      </a:stretch>
                    </a:blipFill>
                    <a:spPr bwMode="auto">
                      <a:xfrm>
                        <a:off x="2979738" y="461963"/>
                        <a:ext cx="5738812" cy="5726112"/>
                      </a:xfrm>
                      <a:prstGeom prst="rect">
                        <a:avLst/>
                      </a:prstGeom>
                      <a:noFill/>
                      <a:ln w="9525">
                        <a:noFill/>
                        <a:miter lim="800000"/>
                        <a:headEnd/>
                        <a:tailEnd/>
                      </a:ln>
                    </a:spPr>
                  </a:pic>
                  <a:sp>
                    <a:nvSpPr>
                      <a:cNvPr id="9" name="Freeform 8"/>
                      <a:cNvSpPr/>
                    </a:nvSpPr>
                    <a:spPr>
                      <a:xfrm>
                        <a:off x="743484" y="316194"/>
                        <a:ext cx="867398" cy="6110243"/>
                      </a:xfrm>
                      <a:custGeom>
                        <a:avLst/>
                        <a:gdLst>
                          <a:gd name="connsiteX0" fmla="*/ 0 w 867398"/>
                          <a:gd name="connsiteY0" fmla="*/ 0 h 6110243"/>
                          <a:gd name="connsiteX1" fmla="*/ 256374 w 867398"/>
                          <a:gd name="connsiteY1" fmla="*/ 410199 h 6110243"/>
                          <a:gd name="connsiteX2" fmla="*/ 598206 w 867398"/>
                          <a:gd name="connsiteY2" fmla="*/ 1478423 h 6110243"/>
                          <a:gd name="connsiteX3" fmla="*/ 777667 w 867398"/>
                          <a:gd name="connsiteY3" fmla="*/ 2324456 h 6110243"/>
                          <a:gd name="connsiteX4" fmla="*/ 846034 w 867398"/>
                          <a:gd name="connsiteY4" fmla="*/ 3093578 h 6110243"/>
                          <a:gd name="connsiteX5" fmla="*/ 649480 w 867398"/>
                          <a:gd name="connsiteY5" fmla="*/ 4512180 h 6110243"/>
                          <a:gd name="connsiteX6" fmla="*/ 410198 w 867398"/>
                          <a:gd name="connsiteY6" fmla="*/ 5597496 h 6110243"/>
                          <a:gd name="connsiteX7" fmla="*/ 85458 w 867398"/>
                          <a:gd name="connsiteY7" fmla="*/ 6110243 h 6110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7398" h="6110243">
                            <a:moveTo>
                              <a:pt x="0" y="0"/>
                            </a:moveTo>
                            <a:cubicBezTo>
                              <a:pt x="78336" y="81897"/>
                              <a:pt x="156673" y="163795"/>
                              <a:pt x="256374" y="410199"/>
                            </a:cubicBezTo>
                            <a:cubicBezTo>
                              <a:pt x="356075" y="656603"/>
                              <a:pt x="511324" y="1159380"/>
                              <a:pt x="598206" y="1478423"/>
                            </a:cubicBezTo>
                            <a:cubicBezTo>
                              <a:pt x="685088" y="1797466"/>
                              <a:pt x="736362" y="2055264"/>
                              <a:pt x="777667" y="2324456"/>
                            </a:cubicBezTo>
                            <a:cubicBezTo>
                              <a:pt x="818972" y="2593648"/>
                              <a:pt x="867398" y="2728957"/>
                              <a:pt x="846034" y="3093578"/>
                            </a:cubicBezTo>
                            <a:cubicBezTo>
                              <a:pt x="824670" y="3458199"/>
                              <a:pt x="722119" y="4094860"/>
                              <a:pt x="649480" y="4512180"/>
                            </a:cubicBezTo>
                            <a:cubicBezTo>
                              <a:pt x="576841" y="4929500"/>
                              <a:pt x="504202" y="5331152"/>
                              <a:pt x="410198" y="5597496"/>
                            </a:cubicBezTo>
                            <a:cubicBezTo>
                              <a:pt x="316194" y="5863840"/>
                              <a:pt x="76912" y="6043301"/>
                              <a:pt x="85458" y="6110243"/>
                            </a:cubicBezTo>
                          </a:path>
                        </a:pathLst>
                      </a:custGeom>
                      <a:ln w="1905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11" name="Straight Connector 10"/>
                      <a:cNvCxnSpPr/>
                    </a:nvCxnSpPr>
                    <a:spPr>
                      <a:xfrm flipH="1" flipV="1">
                        <a:off x="1486968" y="3179036"/>
                        <a:ext cx="94004" cy="230738"/>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rot="5400000">
                        <a:off x="1525427" y="3241707"/>
                        <a:ext cx="246401" cy="121065"/>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18" name="Freeform 17"/>
                      <a:cNvSpPr/>
                    </a:nvSpPr>
                    <a:spPr>
                      <a:xfrm>
                        <a:off x="1051133" y="256374"/>
                        <a:ext cx="504202" cy="1128045"/>
                      </a:xfrm>
                      <a:custGeom>
                        <a:avLst/>
                        <a:gdLst>
                          <a:gd name="connsiteX0" fmla="*/ 0 w 504202"/>
                          <a:gd name="connsiteY0" fmla="*/ 0 h 1128045"/>
                          <a:gd name="connsiteX1" fmla="*/ 153824 w 504202"/>
                          <a:gd name="connsiteY1" fmla="*/ 205099 h 1128045"/>
                          <a:gd name="connsiteX2" fmla="*/ 350377 w 504202"/>
                          <a:gd name="connsiteY2" fmla="*/ 606751 h 1128045"/>
                          <a:gd name="connsiteX3" fmla="*/ 504202 w 504202"/>
                          <a:gd name="connsiteY3" fmla="*/ 1128045 h 1128045"/>
                        </a:gdLst>
                        <a:ahLst/>
                        <a:cxnLst>
                          <a:cxn ang="0">
                            <a:pos x="connsiteX0" y="connsiteY0"/>
                          </a:cxn>
                          <a:cxn ang="0">
                            <a:pos x="connsiteX1" y="connsiteY1"/>
                          </a:cxn>
                          <a:cxn ang="0">
                            <a:pos x="connsiteX2" y="connsiteY2"/>
                          </a:cxn>
                          <a:cxn ang="0">
                            <a:pos x="connsiteX3" y="connsiteY3"/>
                          </a:cxn>
                        </a:cxnLst>
                        <a:rect l="l" t="t" r="r" b="b"/>
                        <a:pathLst>
                          <a:path w="504202" h="1128045">
                            <a:moveTo>
                              <a:pt x="0" y="0"/>
                            </a:moveTo>
                            <a:cubicBezTo>
                              <a:pt x="47714" y="51987"/>
                              <a:pt x="95428" y="103974"/>
                              <a:pt x="153824" y="205099"/>
                            </a:cubicBezTo>
                            <a:cubicBezTo>
                              <a:pt x="212220" y="306224"/>
                              <a:pt x="291981" y="452927"/>
                              <a:pt x="350377" y="606751"/>
                            </a:cubicBezTo>
                            <a:cubicBezTo>
                              <a:pt x="408773" y="760575"/>
                              <a:pt x="445806" y="995585"/>
                              <a:pt x="504202" y="1128045"/>
                            </a:cubicBezTo>
                          </a:path>
                        </a:pathLst>
                      </a:custGeom>
                      <a:ln w="1905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9" name="Freeform 18"/>
                      <a:cNvSpPr/>
                    </a:nvSpPr>
                    <a:spPr>
                      <a:xfrm>
                        <a:off x="1247686" y="4990744"/>
                        <a:ext cx="435835" cy="1367327"/>
                      </a:xfrm>
                      <a:custGeom>
                        <a:avLst/>
                        <a:gdLst>
                          <a:gd name="connsiteX0" fmla="*/ 435835 w 435835"/>
                          <a:gd name="connsiteY0" fmla="*/ 0 h 1367327"/>
                          <a:gd name="connsiteX1" fmla="*/ 350378 w 435835"/>
                          <a:gd name="connsiteY1" fmla="*/ 452927 h 1367327"/>
                          <a:gd name="connsiteX2" fmla="*/ 230736 w 435835"/>
                          <a:gd name="connsiteY2" fmla="*/ 974220 h 1367327"/>
                          <a:gd name="connsiteX3" fmla="*/ 0 w 435835"/>
                          <a:gd name="connsiteY3" fmla="*/ 1367327 h 1367327"/>
                        </a:gdLst>
                        <a:ahLst/>
                        <a:cxnLst>
                          <a:cxn ang="0">
                            <a:pos x="connsiteX0" y="connsiteY0"/>
                          </a:cxn>
                          <a:cxn ang="0">
                            <a:pos x="connsiteX1" y="connsiteY1"/>
                          </a:cxn>
                          <a:cxn ang="0">
                            <a:pos x="connsiteX2" y="connsiteY2"/>
                          </a:cxn>
                          <a:cxn ang="0">
                            <a:pos x="connsiteX3" y="connsiteY3"/>
                          </a:cxn>
                        </a:cxnLst>
                        <a:rect l="l" t="t" r="r" b="b"/>
                        <a:pathLst>
                          <a:path w="435835" h="1367327">
                            <a:moveTo>
                              <a:pt x="435835" y="0"/>
                            </a:moveTo>
                            <a:cubicBezTo>
                              <a:pt x="410198" y="145278"/>
                              <a:pt x="384561" y="290557"/>
                              <a:pt x="350378" y="452927"/>
                            </a:cubicBezTo>
                            <a:cubicBezTo>
                              <a:pt x="316195" y="615297"/>
                              <a:pt x="289132" y="821820"/>
                              <a:pt x="230736" y="974220"/>
                            </a:cubicBezTo>
                            <a:cubicBezTo>
                              <a:pt x="172340" y="1126620"/>
                              <a:pt x="86170" y="1246973"/>
                              <a:pt x="0" y="1367327"/>
                            </a:cubicBezTo>
                          </a:path>
                        </a:pathLst>
                      </a:custGeom>
                      <a:ln w="1905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20" name="Straight Connector 19"/>
                      <a:cNvCxnSpPr/>
                    </a:nvCxnSpPr>
                    <a:spPr>
                      <a:xfrm rot="10800000">
                        <a:off x="1290415" y="828942"/>
                        <a:ext cx="143854" cy="126764"/>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rot="5400000">
                        <a:off x="1354513" y="847460"/>
                        <a:ext cx="185155" cy="28483"/>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16200000" flipV="1">
                        <a:off x="1422875" y="5533403"/>
                        <a:ext cx="212223" cy="49851"/>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rot="5400000">
                        <a:off x="1533972" y="5513465"/>
                        <a:ext cx="193706" cy="139576"/>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820401" y="3076484"/>
                        <a:ext cx="640934" cy="369332"/>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0000"/>
                              </a:solidFill>
                            </a:rPr>
                            <a:t>flux</a:t>
                          </a:r>
                          <a:endParaRPr lang="en-US" dirty="0">
                            <a:solidFill>
                              <a:srgbClr val="FF0000"/>
                            </a:solidFill>
                          </a:endParaRPr>
                        </a:p>
                      </a:txBody>
                      <a:useSpRect/>
                    </a:txSp>
                  </a:sp>
                  <a:cxnSp>
                    <a:nvCxnSpPr>
                      <a:cNvPr id="33" name="Straight Arrow Connector 32"/>
                      <a:cNvCxnSpPr/>
                    </a:nvCxnSpPr>
                    <a:spPr>
                      <a:xfrm>
                        <a:off x="5092038" y="2812538"/>
                        <a:ext cx="810392" cy="45070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a:xfrm rot="10800000" flipV="1">
                        <a:off x="5759420" y="3271905"/>
                        <a:ext cx="147344" cy="56338"/>
                      </a:xfrm>
                      <a:prstGeom prst="straightConnector1">
                        <a:avLst/>
                      </a:prstGeom>
                      <a:ln w="19050">
                        <a:solidFill>
                          <a:srgbClr val="FF3300"/>
                        </a:solidFill>
                        <a:tailEnd type="arrow"/>
                      </a:ln>
                    </a:spPr>
                    <a:style>
                      <a:lnRef idx="1">
                        <a:schemeClr val="accent1"/>
                      </a:lnRef>
                      <a:fillRef idx="0">
                        <a:schemeClr val="accent1"/>
                      </a:fillRef>
                      <a:effectRef idx="0">
                        <a:schemeClr val="accent1"/>
                      </a:effectRef>
                      <a:fontRef idx="minor">
                        <a:schemeClr val="tx1"/>
                      </a:fontRef>
                    </a:style>
                  </a:cxnSp>
                  <a:cxnSp>
                    <a:nvCxnSpPr>
                      <a:cNvPr id="36" name="Straight Arrow Connector 35"/>
                      <a:cNvCxnSpPr/>
                    </a:nvCxnSpPr>
                    <a:spPr>
                      <a:xfrm>
                        <a:off x="4945392" y="2873924"/>
                        <a:ext cx="810392" cy="450700"/>
                      </a:xfrm>
                      <a:prstGeom prst="straightConnector1">
                        <a:avLst/>
                      </a:prstGeom>
                      <a:ln w="19050">
                        <a:solidFill>
                          <a:srgbClr val="FF0000"/>
                        </a:solidFill>
                        <a:headEnd type="arrow"/>
                        <a:tailEnd type="none"/>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10800000" flipV="1">
                        <a:off x="4941083" y="2808927"/>
                        <a:ext cx="147344" cy="56338"/>
                      </a:xfrm>
                      <a:prstGeom prst="straightConnector1">
                        <a:avLst/>
                      </a:prstGeom>
                      <a:ln w="19050">
                        <a:solidFill>
                          <a:srgbClr val="FF330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38" name="TextBox 37"/>
                      <a:cNvSpPr txBox="1"/>
                    </a:nvSpPr>
                    <a:spPr>
                      <a:xfrm>
                        <a:off x="5903722" y="2946875"/>
                        <a:ext cx="1035461" cy="430887"/>
                      </a:xfrm>
                      <a:prstGeom prst="rect">
                        <a:avLst/>
                      </a:prstGeom>
                      <a:noFill/>
                    </a:spPr>
                    <a:txSp>
                      <a:txBody>
                        <a:bodyPr wrap="squar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solidFill>
                                <a:srgbClr val="FF0000"/>
                              </a:solidFill>
                            </a:rPr>
                            <a:t>Eddy current loop</a:t>
                          </a:r>
                          <a:endParaRPr lang="en-US" sz="1400" dirty="0">
                            <a:solidFill>
                              <a:srgbClr val="FF0000"/>
                            </a:solidFill>
                          </a:endParaRPr>
                        </a:p>
                      </a:txBody>
                      <a:useSpRect/>
                    </a:txSp>
                  </a:sp>
                  <a:cxnSp>
                    <a:nvCxnSpPr>
                      <a:cNvPr id="39" name="Straight Arrow Connector 38"/>
                      <a:cNvCxnSpPr/>
                    </a:nvCxnSpPr>
                    <a:spPr>
                      <a:xfrm>
                        <a:off x="7585986" y="1007951"/>
                        <a:ext cx="746164" cy="54738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nvCxnSpPr>
                    <a:spPr>
                      <a:xfrm>
                        <a:off x="6460621" y="1418602"/>
                        <a:ext cx="678157" cy="588545"/>
                      </a:xfrm>
                      <a:prstGeom prst="straightConnector1">
                        <a:avLst/>
                      </a:prstGeom>
                      <a:ln w="19050">
                        <a:solidFill>
                          <a:srgbClr val="FF000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6936342" y="680819"/>
                        <a:ext cx="1035461" cy="430887"/>
                      </a:xfrm>
                      <a:prstGeom prst="rect">
                        <a:avLst/>
                      </a:prstGeom>
                      <a:noFill/>
                    </a:spPr>
                    <a:txSp>
                      <a:txBody>
                        <a:bodyPr wrap="squar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solidFill>
                                <a:srgbClr val="FF0000"/>
                              </a:solidFill>
                            </a:rPr>
                            <a:t>Eddy current loop</a:t>
                          </a:r>
                          <a:endParaRPr lang="en-US" sz="1400" dirty="0">
                            <a:solidFill>
                              <a:srgbClr val="FF0000"/>
                            </a:solidFill>
                          </a:endParaRPr>
                        </a:p>
                      </a:txBody>
                      <a:useSpRect/>
                    </a:txSp>
                  </a:sp>
                  <a:cxnSp>
                    <a:nvCxnSpPr>
                      <a:cNvPr id="42" name="Straight Arrow Connector 41"/>
                      <a:cNvCxnSpPr/>
                    </a:nvCxnSpPr>
                    <a:spPr>
                      <a:xfrm rot="10800000" flipV="1">
                        <a:off x="7118647" y="1561322"/>
                        <a:ext cx="1213698" cy="429848"/>
                      </a:xfrm>
                      <a:prstGeom prst="straightConnector1">
                        <a:avLst/>
                      </a:prstGeom>
                      <a:ln w="19050">
                        <a:solidFill>
                          <a:srgbClr val="FF3300"/>
                        </a:solidFill>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rot="10800000" flipV="1">
                        <a:off x="6477903" y="1025495"/>
                        <a:ext cx="1136400" cy="394106"/>
                      </a:xfrm>
                      <a:prstGeom prst="straightConnector1">
                        <a:avLst/>
                      </a:prstGeom>
                      <a:ln w="19050">
                        <a:solidFill>
                          <a:srgbClr val="FF3300"/>
                        </a:solidFill>
                        <a:headEnd type="arrow"/>
                        <a:tailEnd type="none"/>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4596D" w:rsidRPr="00C47705" w:rsidRDefault="00DB1867" w:rsidP="0064596D">
      <w:pPr>
        <w:jc w:val="center"/>
        <w:rPr>
          <w:rFonts w:eastAsia="SimSun"/>
          <w:b/>
          <w:lang w:eastAsia="zh-CN"/>
        </w:rPr>
      </w:pPr>
      <w:bookmarkStart w:id="11" w:name="_Toc289252104"/>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4</w:t>
      </w:r>
      <w:r w:rsidR="00D63ED7" w:rsidRPr="00DB1867">
        <w:rPr>
          <w:b/>
        </w:rPr>
        <w:fldChar w:fldCharType="end"/>
      </w:r>
      <w:r w:rsidR="0064596D" w:rsidRPr="00C47705">
        <w:rPr>
          <w:b/>
        </w:rPr>
        <w:t xml:space="preserve">: </w:t>
      </w:r>
      <w:r w:rsidR="0064596D" w:rsidRPr="00C47705">
        <w:rPr>
          <w:rFonts w:eastAsia="SimSun"/>
          <w:b/>
          <w:lang w:eastAsia="zh-CN"/>
        </w:rPr>
        <w:t>Eddy current patter</w:t>
      </w:r>
      <w:r w:rsidR="003D3840" w:rsidRPr="00C47705">
        <w:rPr>
          <w:rFonts w:eastAsia="SimSun"/>
          <w:b/>
          <w:lang w:eastAsia="zh-CN"/>
        </w:rPr>
        <w:t>n</w:t>
      </w:r>
      <w:r w:rsidR="0064596D" w:rsidRPr="00C47705">
        <w:rPr>
          <w:rFonts w:eastAsia="SimSun"/>
          <w:b/>
          <w:lang w:eastAsia="zh-CN"/>
        </w:rPr>
        <w:t xml:space="preserve"> of antenna</w:t>
      </w:r>
      <w:r w:rsidR="00F268F5" w:rsidRPr="00C47705">
        <w:rPr>
          <w:rFonts w:eastAsia="SimSun"/>
          <w:b/>
          <w:lang w:eastAsia="zh-CN"/>
        </w:rPr>
        <w:t xml:space="preserve"> at 1ms</w:t>
      </w:r>
      <w:r w:rsidR="00E6748E" w:rsidRPr="00C47705">
        <w:rPr>
          <w:rFonts w:eastAsia="SimSun"/>
          <w:b/>
          <w:lang w:eastAsia="zh-CN"/>
        </w:rPr>
        <w:t xml:space="preserve"> (</w:t>
      </w:r>
      <w:r w:rsidR="0064596D" w:rsidRPr="00C47705">
        <w:rPr>
          <w:rFonts w:eastAsia="SimSun"/>
          <w:b/>
          <w:lang w:eastAsia="zh-CN"/>
        </w:rPr>
        <w:t>A/m</w:t>
      </w:r>
      <w:r w:rsidR="0064596D" w:rsidRPr="00C47705">
        <w:rPr>
          <w:rFonts w:eastAsia="SimSun"/>
          <w:b/>
          <w:vertAlign w:val="superscript"/>
          <w:lang w:eastAsia="zh-CN"/>
        </w:rPr>
        <w:t>2</w:t>
      </w:r>
      <w:r w:rsidR="0064596D" w:rsidRPr="00C47705">
        <w:rPr>
          <w:rFonts w:eastAsia="SimSun"/>
          <w:b/>
          <w:lang w:eastAsia="zh-CN"/>
        </w:rPr>
        <w:t>).</w:t>
      </w:r>
      <w:bookmarkEnd w:id="11"/>
    </w:p>
    <w:p w:rsidR="00E6748E" w:rsidRDefault="006424D9" w:rsidP="0064596D">
      <w:pPr>
        <w:jc w:val="center"/>
        <w:rPr>
          <w:rFonts w:eastAsia="SimSun"/>
          <w:lang w:eastAsia="zh-CN"/>
        </w:rPr>
      </w:pPr>
      <w:r>
        <w:rPr>
          <w:rFonts w:eastAsia="SimSun"/>
          <w:noProof/>
        </w:rPr>
        <w:lastRenderedPageBreak/>
        <w:drawing>
          <wp:inline distT="0" distB="0" distL="0" distR="0">
            <wp:extent cx="5157264" cy="4105275"/>
            <wp:effectExtent l="5286" t="0" r="0" b="0"/>
            <wp:docPr id="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8413" cy="6726237"/>
                      <a:chOff x="60325" y="115888"/>
                      <a:chExt cx="8888413" cy="6726237"/>
                    </a:xfrm>
                  </a:grpSpPr>
                  <a:grpSp>
                    <a:nvGrpSpPr>
                      <a:cNvPr id="12" name="Group 11"/>
                      <a:cNvGrpSpPr/>
                    </a:nvGrpSpPr>
                    <a:grpSpPr>
                      <a:xfrm>
                        <a:off x="60325" y="115888"/>
                        <a:ext cx="8888413" cy="6726237"/>
                        <a:chOff x="60325" y="115888"/>
                        <a:chExt cx="8888413" cy="6726237"/>
                      </a:xfrm>
                    </a:grpSpPr>
                    <a:pic>
                      <a:nvPicPr>
                        <a:cNvPr id="5124" name="Picture 58" descr="antenna_seqv"/>
                        <a:cNvPicPr>
                          <a:picLocks noChangeAspect="1" noChangeArrowheads="1"/>
                        </a:cNvPicPr>
                      </a:nvPicPr>
                      <a:blipFill>
                        <a:blip r:embed="rId14" cstate="print"/>
                        <a:srcRect l="1689" t="89128" r="10616" b="2170"/>
                        <a:stretch>
                          <a:fillRect/>
                        </a:stretch>
                      </a:blipFill>
                      <a:spPr bwMode="auto">
                        <a:xfrm>
                          <a:off x="60325" y="6232525"/>
                          <a:ext cx="8888413" cy="609600"/>
                        </a:xfrm>
                        <a:prstGeom prst="rect">
                          <a:avLst/>
                        </a:prstGeom>
                        <a:noFill/>
                        <a:ln w="9525">
                          <a:noFill/>
                          <a:miter lim="800000"/>
                          <a:headEnd/>
                          <a:tailEnd/>
                        </a:ln>
                      </a:spPr>
                    </a:pic>
                    <a:pic>
                      <a:nvPicPr>
                        <a:cNvPr id="5123" name="Picture 57" descr="antenna_seqv"/>
                        <a:cNvPicPr>
                          <a:picLocks noChangeAspect="1" noChangeArrowheads="1"/>
                        </a:cNvPicPr>
                      </a:nvPicPr>
                      <a:blipFill>
                        <a:blip r:embed="rId14" cstate="print"/>
                        <a:srcRect l="34877" t="2216" r="49713" b="10992"/>
                        <a:stretch>
                          <a:fillRect/>
                        </a:stretch>
                      </a:blipFill>
                      <a:spPr bwMode="auto">
                        <a:xfrm>
                          <a:off x="952500" y="115888"/>
                          <a:ext cx="1720850" cy="6088062"/>
                        </a:xfrm>
                        <a:prstGeom prst="rect">
                          <a:avLst/>
                        </a:prstGeom>
                        <a:noFill/>
                        <a:ln w="9525">
                          <a:noFill/>
                          <a:miter lim="800000"/>
                          <a:headEnd/>
                          <a:tailEnd/>
                        </a:ln>
                      </a:spPr>
                    </a:pic>
                    <a:pic>
                      <a:nvPicPr>
                        <a:cNvPr id="5125" name="Picture 59" descr="antenna_seqv_1"/>
                        <a:cNvPicPr>
                          <a:picLocks noChangeAspect="1" noChangeArrowheads="1"/>
                        </a:cNvPicPr>
                      </a:nvPicPr>
                      <a:blipFill>
                        <a:blip r:embed="rId15" cstate="print"/>
                        <a:srcRect l="30772" t="2498" r="44710" b="11186"/>
                        <a:stretch>
                          <a:fillRect/>
                        </a:stretch>
                      </a:blipFill>
                      <a:spPr bwMode="auto">
                        <a:xfrm>
                          <a:off x="5192713" y="442913"/>
                          <a:ext cx="2368550" cy="5756275"/>
                        </a:xfrm>
                        <a:prstGeom prst="rect">
                          <a:avLst/>
                        </a:prstGeom>
                        <a:noFill/>
                        <a:ln w="9525">
                          <a:noFill/>
                          <a:miter lim="800000"/>
                          <a:headEnd/>
                          <a:tailEnd/>
                        </a:ln>
                      </a:spPr>
                    </a:pic>
                    <a:sp>
                      <a:nvSpPr>
                        <a:cNvPr id="5126" name="Text Box 60"/>
                        <a:cNvSpPr txBox="1">
                          <a:spLocks noChangeArrowheads="1"/>
                        </a:cNvSpPr>
                      </a:nvSpPr>
                      <a:spPr bwMode="auto">
                        <a:xfrm>
                          <a:off x="2887663" y="1820863"/>
                          <a:ext cx="2046287" cy="1063625"/>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Here antenna fixed to the back plate of </a:t>
                            </a:r>
                            <a:r>
                              <a:rPr lang="en-US" sz="1400" b="1" dirty="0" err="1">
                                <a:solidFill>
                                  <a:srgbClr val="CC00CC"/>
                                </a:solidFill>
                              </a:rPr>
                              <a:t>farady</a:t>
                            </a:r>
                            <a:r>
                              <a:rPr lang="en-US" sz="1400" b="1" dirty="0">
                                <a:solidFill>
                                  <a:srgbClr val="CC00CC"/>
                                </a:solidFill>
                              </a:rPr>
                              <a:t> case (both structural and electrical connection).</a:t>
                            </a:r>
                          </a:p>
                        </a:txBody>
                        <a:useSpRect/>
                      </a:txSp>
                    </a:sp>
                    <a:sp>
                      <a:nvSpPr>
                        <a:cNvPr id="5127" name="Line 61"/>
                        <a:cNvSpPr>
                          <a:spLocks noChangeShapeType="1"/>
                        </a:cNvSpPr>
                      </a:nvSpPr>
                      <a:spPr bwMode="auto">
                        <a:xfrm flipV="1">
                          <a:off x="2109788" y="2365375"/>
                          <a:ext cx="708025" cy="769938"/>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8" name="Text Box 62"/>
                        <a:cNvSpPr txBox="1">
                          <a:spLocks noChangeArrowheads="1"/>
                        </a:cNvSpPr>
                      </a:nvSpPr>
                      <a:spPr bwMode="auto">
                        <a:xfrm>
                          <a:off x="3009900" y="3248025"/>
                          <a:ext cx="2087563" cy="850900"/>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Here antenna fixed to vessel (only structural fixation, no electrical connection).</a:t>
                            </a:r>
                          </a:p>
                        </a:txBody>
                        <a:useSpRect/>
                      </a:txSp>
                    </a:sp>
                    <a:sp>
                      <a:nvSpPr>
                        <a:cNvPr id="5129" name="Line 63"/>
                        <a:cNvSpPr>
                          <a:spLocks noChangeShapeType="1"/>
                        </a:cNvSpPr>
                      </a:nvSpPr>
                      <a:spPr bwMode="auto">
                        <a:xfrm flipV="1">
                          <a:off x="2119313" y="4111625"/>
                          <a:ext cx="1706562" cy="1566863"/>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30" name="Line 64"/>
                        <a:cNvSpPr>
                          <a:spLocks noChangeShapeType="1"/>
                        </a:cNvSpPr>
                      </a:nvSpPr>
                      <a:spPr bwMode="auto">
                        <a:xfrm>
                          <a:off x="2414588" y="763588"/>
                          <a:ext cx="1412875" cy="2552700"/>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E6748E" w:rsidRPr="00C47705" w:rsidRDefault="00DB1867" w:rsidP="0064596D">
      <w:pPr>
        <w:jc w:val="center"/>
        <w:rPr>
          <w:rFonts w:eastAsia="SimSun"/>
          <w:b/>
          <w:lang w:eastAsia="zh-CN"/>
        </w:rPr>
      </w:pPr>
      <w:bookmarkStart w:id="12" w:name="_Toc289252105"/>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5</w:t>
      </w:r>
      <w:r w:rsidR="00D63ED7" w:rsidRPr="00DB1867">
        <w:rPr>
          <w:b/>
        </w:rPr>
        <w:fldChar w:fldCharType="end"/>
      </w:r>
      <w:r w:rsidR="00E6748E" w:rsidRPr="00C47705">
        <w:rPr>
          <w:rFonts w:eastAsia="SimSun"/>
          <w:b/>
          <w:lang w:eastAsia="zh-CN"/>
        </w:rPr>
        <w:t xml:space="preserve">: </w:t>
      </w:r>
      <w:r w:rsidR="00C800F8" w:rsidRPr="00C47705">
        <w:rPr>
          <w:rFonts w:eastAsia="SimSun"/>
          <w:b/>
          <w:lang w:eastAsia="zh-CN"/>
        </w:rPr>
        <w:t xml:space="preserve">Von </w:t>
      </w:r>
      <w:proofErr w:type="spellStart"/>
      <w:r w:rsidR="00C800F8" w:rsidRPr="00C47705">
        <w:rPr>
          <w:rFonts w:eastAsia="SimSun"/>
          <w:b/>
          <w:lang w:eastAsia="zh-CN"/>
        </w:rPr>
        <w:t>Mises</w:t>
      </w:r>
      <w:proofErr w:type="spellEnd"/>
      <w:r w:rsidR="00C800F8" w:rsidRPr="00C47705">
        <w:rPr>
          <w:rFonts w:eastAsia="SimSun"/>
          <w:b/>
          <w:lang w:eastAsia="zh-CN"/>
        </w:rPr>
        <w:t xml:space="preserve"> s</w:t>
      </w:r>
      <w:r w:rsidR="00E6748E" w:rsidRPr="00C47705">
        <w:rPr>
          <w:rFonts w:eastAsia="SimSun"/>
          <w:b/>
          <w:lang w:eastAsia="zh-CN"/>
        </w:rPr>
        <w:t>tress in the antenna (Pa).</w:t>
      </w:r>
      <w:bookmarkEnd w:id="12"/>
    </w:p>
    <w:p w:rsidR="0035487B" w:rsidRDefault="006424D9" w:rsidP="0064596D">
      <w:pPr>
        <w:jc w:val="center"/>
        <w:rPr>
          <w:rFonts w:eastAsia="SimSun"/>
          <w:lang w:eastAsia="zh-CN"/>
        </w:rPr>
      </w:pPr>
      <w:r>
        <w:rPr>
          <w:rFonts w:eastAsia="SimSun"/>
          <w:noProof/>
        </w:rPr>
        <w:drawing>
          <wp:inline distT="0" distB="0" distL="0" distR="0">
            <wp:extent cx="5480782" cy="4095750"/>
            <wp:effectExtent l="5618" t="0" r="0" b="0"/>
            <wp:docPr id="6"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42400" cy="6605587"/>
                      <a:chOff x="85725" y="255588"/>
                      <a:chExt cx="9042400" cy="6605587"/>
                    </a:xfrm>
                  </a:grpSpPr>
                  <a:pic>
                    <a:nvPicPr>
                      <a:cNvPr id="8194" name="Picture 11" descr="shieldcase_seqv"/>
                      <a:cNvPicPr>
                        <a:picLocks noChangeAspect="1" noChangeArrowheads="1"/>
                      </a:cNvPicPr>
                    </a:nvPicPr>
                    <a:blipFill>
                      <a:blip r:embed="rId19" cstate="print"/>
                      <a:srcRect l="36449" t="2383" r="43123" b="9756"/>
                      <a:stretch>
                        <a:fillRect/>
                      </a:stretch>
                    </a:blipFill>
                    <a:spPr bwMode="auto">
                      <a:xfrm>
                        <a:off x="85725" y="255588"/>
                        <a:ext cx="2025650" cy="6015037"/>
                      </a:xfrm>
                      <a:prstGeom prst="rect">
                        <a:avLst/>
                      </a:prstGeom>
                      <a:noFill/>
                      <a:ln w="9525">
                        <a:noFill/>
                        <a:miter lim="800000"/>
                        <a:headEnd/>
                        <a:tailEnd/>
                      </a:ln>
                    </a:spPr>
                  </a:pic>
                  <a:pic>
                    <a:nvPicPr>
                      <a:cNvPr id="8195" name="Picture 12" descr="shieldcase_seqv_1"/>
                      <a:cNvPicPr>
                        <a:picLocks noChangeAspect="1" noChangeArrowheads="1"/>
                      </a:cNvPicPr>
                    </a:nvPicPr>
                    <a:blipFill>
                      <a:blip r:embed="rId20" cstate="print"/>
                      <a:srcRect l="28885" t="2675" r="49409" b="9843"/>
                      <a:stretch>
                        <a:fillRect/>
                      </a:stretch>
                    </a:blipFill>
                    <a:spPr bwMode="auto">
                      <a:xfrm>
                        <a:off x="2173288" y="530225"/>
                        <a:ext cx="1987550" cy="5527675"/>
                      </a:xfrm>
                      <a:prstGeom prst="rect">
                        <a:avLst/>
                      </a:prstGeom>
                      <a:noFill/>
                      <a:ln w="9525">
                        <a:noFill/>
                        <a:miter lim="800000"/>
                        <a:headEnd/>
                        <a:tailEnd/>
                      </a:ln>
                    </a:spPr>
                  </a:pic>
                  <a:pic>
                    <a:nvPicPr>
                      <a:cNvPr id="8196" name="Picture 13" descr="shieldcase_seqv_2"/>
                      <a:cNvPicPr>
                        <a:picLocks noChangeAspect="1" noChangeArrowheads="1"/>
                      </a:cNvPicPr>
                    </a:nvPicPr>
                    <a:blipFill>
                      <a:blip r:embed="rId21" cstate="print"/>
                      <a:srcRect l="6648" t="13646" r="22244" b="29143"/>
                      <a:stretch>
                        <a:fillRect/>
                      </a:stretch>
                    </a:blipFill>
                    <a:spPr bwMode="auto">
                      <a:xfrm>
                        <a:off x="4791075" y="3895725"/>
                        <a:ext cx="4221163" cy="2344738"/>
                      </a:xfrm>
                      <a:prstGeom prst="rect">
                        <a:avLst/>
                      </a:prstGeom>
                      <a:noFill/>
                      <a:ln w="9525">
                        <a:noFill/>
                        <a:miter lim="800000"/>
                        <a:headEnd/>
                        <a:tailEnd/>
                      </a:ln>
                    </a:spPr>
                  </a:pic>
                  <a:sp>
                    <a:nvSpPr>
                      <a:cNvPr id="8198" name="Text Box 5"/>
                      <a:cNvSpPr txBox="1">
                        <a:spLocks noChangeArrowheads="1"/>
                      </a:cNvSpPr>
                    </a:nvSpPr>
                    <a:spPr bwMode="auto">
                      <a:xfrm>
                        <a:off x="1244600" y="2609850"/>
                        <a:ext cx="1701800" cy="1063625"/>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a:solidFill>
                                <a:srgbClr val="CC00CC"/>
                              </a:solidFill>
                            </a:rPr>
                            <a:t>Here fixed to vessel (only structural fixation, no electrical connection).</a:t>
                          </a:r>
                        </a:p>
                      </a:txBody>
                      <a:useSpRect/>
                    </a:txSp>
                  </a:sp>
                  <a:sp>
                    <a:nvSpPr>
                      <a:cNvPr id="8199" name="Line 6"/>
                      <a:cNvSpPr>
                        <a:spLocks noChangeShapeType="1"/>
                      </a:cNvSpPr>
                    </a:nvSpPr>
                    <a:spPr bwMode="auto">
                      <a:xfrm flipV="1">
                        <a:off x="1614488" y="3716338"/>
                        <a:ext cx="677862" cy="1425575"/>
                      </a:xfrm>
                      <a:prstGeom prst="line">
                        <a:avLst/>
                      </a:prstGeom>
                      <a:noFill/>
                      <a:ln w="19050">
                        <a:solidFill>
                          <a:srgbClr val="CC00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00" name="Line 7"/>
                      <a:cNvSpPr>
                        <a:spLocks noChangeShapeType="1"/>
                      </a:cNvSpPr>
                    </a:nvSpPr>
                    <a:spPr bwMode="auto">
                      <a:xfrm>
                        <a:off x="1592263" y="1584325"/>
                        <a:ext cx="584200" cy="981075"/>
                      </a:xfrm>
                      <a:prstGeom prst="line">
                        <a:avLst/>
                      </a:prstGeom>
                      <a:noFill/>
                      <a:ln w="19050">
                        <a:solidFill>
                          <a:srgbClr val="CC00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8201" name="Picture 14" descr="shieldcase_seqv"/>
                      <a:cNvPicPr>
                        <a:picLocks noChangeAspect="1" noChangeArrowheads="1"/>
                      </a:cNvPicPr>
                    </a:nvPicPr>
                    <a:blipFill>
                      <a:blip r:embed="rId19" cstate="print"/>
                      <a:srcRect l="6209" t="89839" r="10835" b="2113"/>
                      <a:stretch>
                        <a:fillRect/>
                      </a:stretch>
                    </a:blipFill>
                    <a:spPr bwMode="auto">
                      <a:xfrm>
                        <a:off x="112713" y="6278563"/>
                        <a:ext cx="8688387" cy="582612"/>
                      </a:xfrm>
                      <a:prstGeom prst="rect">
                        <a:avLst/>
                      </a:prstGeom>
                      <a:noFill/>
                      <a:ln w="9525">
                        <a:noFill/>
                        <a:miter lim="800000"/>
                        <a:headEnd/>
                        <a:tailEnd/>
                      </a:ln>
                    </a:spPr>
                  </a:pic>
                  <a:pic>
                    <a:nvPicPr>
                      <a:cNvPr id="8202" name="Picture 15" descr="faradyshield_seqv_1"/>
                      <a:cNvPicPr>
                        <a:picLocks noChangeAspect="1" noChangeArrowheads="1"/>
                      </a:cNvPicPr>
                    </a:nvPicPr>
                    <a:blipFill>
                      <a:blip r:embed="rId22" cstate="print"/>
                      <a:srcRect l="7680" t="11673" r="10619" b="1854"/>
                      <a:stretch>
                        <a:fillRect/>
                      </a:stretch>
                    </a:blipFill>
                    <a:spPr bwMode="auto">
                      <a:xfrm>
                        <a:off x="4311650" y="336550"/>
                        <a:ext cx="4816475" cy="3519488"/>
                      </a:xfrm>
                      <a:prstGeom prst="rect">
                        <a:avLst/>
                      </a:prstGeom>
                      <a:noFill/>
                      <a:ln w="9525">
                        <a:noFill/>
                        <a:miter lim="800000"/>
                        <a:headEnd/>
                        <a:tailEnd/>
                      </a:ln>
                    </a:spPr>
                  </a:pic>
                </lc:lockedCanvas>
              </a:graphicData>
            </a:graphic>
          </wp:inline>
        </w:drawing>
      </w:r>
    </w:p>
    <w:p w:rsidR="0035487B" w:rsidRPr="00C47705" w:rsidRDefault="00DB1867" w:rsidP="0064596D">
      <w:pPr>
        <w:jc w:val="center"/>
        <w:rPr>
          <w:rFonts w:eastAsia="SimSun"/>
          <w:b/>
          <w:lang w:eastAsia="zh-CN"/>
        </w:rPr>
      </w:pPr>
      <w:bookmarkStart w:id="13" w:name="_Toc289252106"/>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6</w:t>
      </w:r>
      <w:r w:rsidR="00D63ED7" w:rsidRPr="00DB1867">
        <w:rPr>
          <w:b/>
        </w:rPr>
        <w:fldChar w:fldCharType="end"/>
      </w:r>
      <w:r w:rsidR="0035487B" w:rsidRPr="00DB1867">
        <w:rPr>
          <w:rFonts w:eastAsia="SimSun"/>
          <w:b/>
          <w:lang w:eastAsia="zh-CN"/>
        </w:rPr>
        <w:t>:</w:t>
      </w:r>
      <w:r w:rsidR="0035487B" w:rsidRPr="00C47705">
        <w:rPr>
          <w:rFonts w:eastAsia="SimSun"/>
          <w:b/>
          <w:lang w:eastAsia="zh-CN"/>
        </w:rPr>
        <w:t xml:space="preserve"> Von </w:t>
      </w:r>
      <w:proofErr w:type="spellStart"/>
      <w:r w:rsidR="0035487B" w:rsidRPr="00C47705">
        <w:rPr>
          <w:rFonts w:eastAsia="SimSun"/>
          <w:b/>
          <w:lang w:eastAsia="zh-CN"/>
        </w:rPr>
        <w:t>Mises</w:t>
      </w:r>
      <w:proofErr w:type="spellEnd"/>
      <w:r w:rsidR="0035487B" w:rsidRPr="00C47705">
        <w:rPr>
          <w:rFonts w:eastAsia="SimSun"/>
          <w:b/>
          <w:lang w:eastAsia="zh-CN"/>
        </w:rPr>
        <w:t xml:space="preserve"> stress in Faraday shield (Pa).</w:t>
      </w:r>
      <w:bookmarkEnd w:id="13"/>
    </w:p>
    <w:p w:rsidR="0064596D" w:rsidRDefault="006424D9" w:rsidP="0064596D">
      <w:r>
        <w:rPr>
          <w:noProof/>
        </w:rPr>
        <w:lastRenderedPageBreak/>
        <w:drawing>
          <wp:inline distT="0" distB="0" distL="0" distR="0">
            <wp:extent cx="5613995" cy="4057650"/>
            <wp:effectExtent l="5755" t="0" r="0" b="0"/>
            <wp:docPr id="7"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5237" cy="6488113"/>
                      <a:chOff x="157163" y="358775"/>
                      <a:chExt cx="8885237" cy="6488113"/>
                    </a:xfrm>
                  </a:grpSpPr>
                  <a:grpSp>
                    <a:nvGrpSpPr>
                      <a:cNvPr id="8" name="Group 7"/>
                      <a:cNvGrpSpPr/>
                    </a:nvGrpSpPr>
                    <a:grpSpPr>
                      <a:xfrm>
                        <a:off x="157163" y="358775"/>
                        <a:ext cx="8885237" cy="6488113"/>
                        <a:chOff x="157163" y="358775"/>
                        <a:chExt cx="8885237" cy="6488113"/>
                      </a:xfrm>
                    </a:grpSpPr>
                    <a:pic>
                      <a:nvPicPr>
                        <a:cNvPr id="6147" name="Picture 40" descr="vessel_jt"/>
                        <a:cNvPicPr>
                          <a:picLocks noChangeAspect="1" noChangeArrowheads="1"/>
                        </a:cNvPicPr>
                      </a:nvPicPr>
                      <a:blipFill>
                        <a:blip r:embed="rId23" cstate="print"/>
                        <a:srcRect l="19830" t="2457" r="57259" b="2155"/>
                        <a:stretch>
                          <a:fillRect/>
                        </a:stretch>
                      </a:blipFill>
                      <a:spPr bwMode="auto">
                        <a:xfrm>
                          <a:off x="2908300" y="503238"/>
                          <a:ext cx="1981200" cy="5692775"/>
                        </a:xfrm>
                        <a:prstGeom prst="rect">
                          <a:avLst/>
                        </a:prstGeom>
                        <a:noFill/>
                        <a:ln w="9525">
                          <a:noFill/>
                          <a:miter lim="800000"/>
                          <a:headEnd/>
                          <a:tailEnd/>
                        </a:ln>
                      </a:spPr>
                    </a:pic>
                    <a:pic>
                      <a:nvPicPr>
                        <a:cNvPr id="6148" name="Picture 41" descr="vessel_jt_1"/>
                        <a:cNvPicPr>
                          <a:picLocks noChangeAspect="1" noChangeArrowheads="1"/>
                        </a:cNvPicPr>
                      </a:nvPicPr>
                      <a:blipFill>
                        <a:blip r:embed="rId24" cstate="print"/>
                        <a:srcRect l="13792" t="2496" r="47433" b="2438"/>
                        <a:stretch>
                          <a:fillRect/>
                        </a:stretch>
                      </a:blipFill>
                      <a:spPr bwMode="auto">
                        <a:xfrm>
                          <a:off x="5178425" y="542925"/>
                          <a:ext cx="3346450" cy="5665788"/>
                        </a:xfrm>
                        <a:prstGeom prst="rect">
                          <a:avLst/>
                        </a:prstGeom>
                        <a:noFill/>
                        <a:ln w="9525">
                          <a:noFill/>
                          <a:miter lim="800000"/>
                          <a:headEnd/>
                          <a:tailEnd/>
                        </a:ln>
                      </a:spPr>
                    </a:pic>
                    <a:pic>
                      <a:nvPicPr>
                        <a:cNvPr id="6149" name="Picture 43" descr="vessel_jt_2"/>
                        <a:cNvPicPr>
                          <a:picLocks noChangeAspect="1" noChangeArrowheads="1"/>
                        </a:cNvPicPr>
                      </a:nvPicPr>
                      <a:blipFill>
                        <a:blip r:embed="rId25" cstate="print"/>
                        <a:srcRect l="21835" t="2281" r="58408" b="4088"/>
                        <a:stretch>
                          <a:fillRect/>
                        </a:stretch>
                      </a:blipFill>
                      <a:spPr bwMode="auto">
                        <a:xfrm>
                          <a:off x="523875" y="358775"/>
                          <a:ext cx="1803400" cy="5900738"/>
                        </a:xfrm>
                        <a:prstGeom prst="rect">
                          <a:avLst/>
                        </a:prstGeom>
                        <a:noFill/>
                        <a:ln w="9525">
                          <a:noFill/>
                          <a:miter lim="800000"/>
                          <a:headEnd/>
                          <a:tailEnd/>
                        </a:ln>
                      </a:spPr>
                    </a:pic>
                    <a:pic>
                      <a:nvPicPr>
                        <a:cNvPr id="6150" name="Picture 44" descr="vessel_jt_3"/>
                        <a:cNvPicPr>
                          <a:picLocks noChangeAspect="1" noChangeArrowheads="1"/>
                        </a:cNvPicPr>
                      </a:nvPicPr>
                      <a:blipFill>
                        <a:blip r:embed="rId26" cstate="print"/>
                        <a:srcRect l="9363" t="89366" r="10770" b="2225"/>
                        <a:stretch>
                          <a:fillRect/>
                        </a:stretch>
                      </a:blipFill>
                      <a:spPr bwMode="auto">
                        <a:xfrm>
                          <a:off x="157163" y="6276975"/>
                          <a:ext cx="7840662" cy="569913"/>
                        </a:xfrm>
                        <a:prstGeom prst="rect">
                          <a:avLst/>
                        </a:prstGeom>
                        <a:noFill/>
                        <a:ln w="9525">
                          <a:noFill/>
                          <a:miter lim="800000"/>
                          <a:headEnd/>
                          <a:tailEnd/>
                        </a:ln>
                      </a:spPr>
                    </a:pic>
                    <a:sp>
                      <a:nvSpPr>
                        <a:cNvPr id="6151" name="Text Box 45"/>
                        <a:cNvSpPr txBox="1">
                          <a:spLocks noChangeArrowheads="1"/>
                        </a:cNvSpPr>
                      </a:nvSpPr>
                      <a:spPr bwMode="auto">
                        <a:xfrm>
                          <a:off x="8007350" y="6334125"/>
                          <a:ext cx="1035050" cy="212725"/>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a:solidFill>
                                  <a:srgbClr val="CC00CC"/>
                                </a:solidFill>
                              </a:rPr>
                              <a:t>Unit: A/m</a:t>
                            </a:r>
                            <a:r>
                              <a:rPr lang="en-US" sz="1400" b="1" baseline="30000">
                                <a:solidFill>
                                  <a:srgbClr val="CC00CC"/>
                                </a:solidFill>
                              </a:rPr>
                              <a:t>2</a:t>
                            </a:r>
                          </a:p>
                        </a:txBody>
                        <a:useSpRect/>
                      </a:txSp>
                    </a:sp>
                  </a:grpSp>
                </lc:lockedCanvas>
              </a:graphicData>
            </a:graphic>
          </wp:inline>
        </w:drawing>
      </w:r>
    </w:p>
    <w:p w:rsidR="0035487B" w:rsidRPr="00C47705" w:rsidRDefault="00DB1867" w:rsidP="0035487B">
      <w:pPr>
        <w:jc w:val="center"/>
        <w:rPr>
          <w:b/>
        </w:rPr>
      </w:pPr>
      <w:bookmarkStart w:id="14" w:name="_Toc289252107"/>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7</w:t>
      </w:r>
      <w:r w:rsidR="00D63ED7" w:rsidRPr="00DB1867">
        <w:rPr>
          <w:b/>
        </w:rPr>
        <w:fldChar w:fldCharType="end"/>
      </w:r>
      <w:r w:rsidR="0035487B" w:rsidRPr="00C47705">
        <w:rPr>
          <w:b/>
        </w:rPr>
        <w:t>: At 1ms, eddy current pattern in vessel (A/m</w:t>
      </w:r>
      <w:r w:rsidR="0035487B" w:rsidRPr="00C47705">
        <w:rPr>
          <w:b/>
          <w:vertAlign w:val="superscript"/>
        </w:rPr>
        <w:t>2</w:t>
      </w:r>
      <w:r w:rsidR="0035487B" w:rsidRPr="00C47705">
        <w:rPr>
          <w:b/>
        </w:rPr>
        <w:t>).</w:t>
      </w:r>
      <w:bookmarkEnd w:id="14"/>
    </w:p>
    <w:p w:rsidR="00C47705" w:rsidRPr="006063E7" w:rsidRDefault="006424D9" w:rsidP="0035487B">
      <w:pPr>
        <w:jc w:val="center"/>
      </w:pPr>
      <w:r>
        <w:rPr>
          <w:noProof/>
        </w:rPr>
        <w:drawing>
          <wp:inline distT="0" distB="0" distL="0" distR="0">
            <wp:extent cx="5433206" cy="4105275"/>
            <wp:effectExtent l="5569" t="0" r="0" b="0"/>
            <wp:docPr id="8"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42375" cy="6684962"/>
                      <a:chOff x="106363" y="160338"/>
                      <a:chExt cx="8842375" cy="6684962"/>
                    </a:xfrm>
                  </a:grpSpPr>
                  <a:grpSp>
                    <a:nvGrpSpPr>
                      <a:cNvPr id="11" name="Group 10"/>
                      <a:cNvGrpSpPr/>
                    </a:nvGrpSpPr>
                    <a:grpSpPr>
                      <a:xfrm>
                        <a:off x="106363" y="160338"/>
                        <a:ext cx="8842375" cy="6684962"/>
                        <a:chOff x="106363" y="160338"/>
                        <a:chExt cx="8842375" cy="6684962"/>
                      </a:xfrm>
                    </a:grpSpPr>
                    <a:pic>
                      <a:nvPicPr>
                        <a:cNvPr id="7170" name="Picture 11" descr="vessel_seqv"/>
                        <a:cNvPicPr>
                          <a:picLocks noChangeAspect="1" noChangeArrowheads="1"/>
                        </a:cNvPicPr>
                      </a:nvPicPr>
                      <a:blipFill>
                        <a:blip r:embed="rId27" cstate="print"/>
                        <a:srcRect l="37404" t="2423" r="39304" b="9892"/>
                        <a:stretch>
                          <a:fillRect/>
                        </a:stretch>
                      </a:blipFill>
                      <a:spPr bwMode="auto">
                        <a:xfrm>
                          <a:off x="5046663" y="442913"/>
                          <a:ext cx="2230437" cy="5797550"/>
                        </a:xfrm>
                        <a:prstGeom prst="rect">
                          <a:avLst/>
                        </a:prstGeom>
                        <a:noFill/>
                        <a:ln w="9525">
                          <a:noFill/>
                          <a:miter lim="800000"/>
                          <a:headEnd/>
                          <a:tailEnd/>
                        </a:ln>
                      </a:spPr>
                    </a:pic>
                    <a:pic>
                      <a:nvPicPr>
                        <a:cNvPr id="7171" name="Picture 12" descr="vessel_seqv_1"/>
                        <a:cNvPicPr>
                          <a:picLocks noChangeAspect="1" noChangeArrowheads="1"/>
                        </a:cNvPicPr>
                      </a:nvPicPr>
                      <a:blipFill>
                        <a:blip r:embed="rId28" cstate="print"/>
                        <a:srcRect l="39323" t="2606" r="45380" b="9862"/>
                        <a:stretch>
                          <a:fillRect/>
                        </a:stretch>
                      </a:blipFill>
                      <a:spPr bwMode="auto">
                        <a:xfrm>
                          <a:off x="1003300" y="160338"/>
                          <a:ext cx="1543050" cy="6096000"/>
                        </a:xfrm>
                        <a:prstGeom prst="rect">
                          <a:avLst/>
                        </a:prstGeom>
                        <a:noFill/>
                        <a:ln w="9525">
                          <a:noFill/>
                          <a:miter lim="800000"/>
                          <a:headEnd/>
                          <a:tailEnd/>
                        </a:ln>
                      </a:spPr>
                    </a:pic>
                    <a:sp>
                      <a:nvSpPr>
                        <a:cNvPr id="7173" name="Text Box 8"/>
                        <a:cNvSpPr txBox="1">
                          <a:spLocks noChangeArrowheads="1"/>
                        </a:cNvSpPr>
                      </a:nvSpPr>
                      <a:spPr bwMode="auto">
                        <a:xfrm>
                          <a:off x="2708275" y="3273425"/>
                          <a:ext cx="2087563" cy="1701800"/>
                        </a:xfrm>
                        <a:prstGeom prst="rect">
                          <a:avLst/>
                        </a:prstGeom>
                        <a:solidFill>
                          <a:schemeClr val="bg1"/>
                        </a:solid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a:solidFill>
                                  <a:srgbClr val="CC00CC"/>
                                </a:solidFill>
                              </a:rPr>
                              <a:t>Here antenna fixed to vessel (only structural fixation, no electrical connection).</a:t>
                            </a:r>
                          </a:p>
                          <a:p>
                            <a:r>
                              <a:rPr lang="en-US" sz="1400" b="1">
                                <a:solidFill>
                                  <a:srgbClr val="CC00CC"/>
                                </a:solidFill>
                              </a:rPr>
                              <a:t>Back plate of farady case also connect to vessel here (both structural and electrical)</a:t>
                            </a:r>
                          </a:p>
                        </a:txBody>
                        <a:useSpRect/>
                      </a:txSp>
                    </a:sp>
                    <a:sp>
                      <a:nvSpPr>
                        <a:cNvPr id="7174" name="Line 9"/>
                        <a:cNvSpPr>
                          <a:spLocks noChangeShapeType="1"/>
                        </a:cNvSpPr>
                      </a:nvSpPr>
                      <a:spPr bwMode="auto">
                        <a:xfrm flipH="1" flipV="1">
                          <a:off x="4564063" y="3875088"/>
                          <a:ext cx="766762" cy="947737"/>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175" name="Line 10"/>
                        <a:cNvSpPr>
                          <a:spLocks noChangeShapeType="1"/>
                        </a:cNvSpPr>
                      </a:nvSpPr>
                      <a:spPr bwMode="auto">
                        <a:xfrm flipH="1">
                          <a:off x="4591050" y="3463925"/>
                          <a:ext cx="684213" cy="242888"/>
                        </a:xfrm>
                        <a:prstGeom prst="line">
                          <a:avLst/>
                        </a:prstGeom>
                        <a:noFill/>
                        <a:ln w="19050">
                          <a:solidFill>
                            <a:srgbClr val="0066FF"/>
                          </a:solidFill>
                          <a:round/>
                          <a:headEnd type="triangle" w="lg" len="lg"/>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7176" name="Picture 13" descr="vessel_seqv_1"/>
                        <a:cNvPicPr>
                          <a:picLocks noChangeAspect="1" noChangeArrowheads="1"/>
                        </a:cNvPicPr>
                      </a:nvPicPr>
                      <a:blipFill>
                        <a:blip r:embed="rId28" cstate="print"/>
                        <a:srcRect l="6299" t="89926" r="10797" b="2219"/>
                        <a:stretch>
                          <a:fillRect/>
                        </a:stretch>
                      </a:blipFill>
                      <a:spPr bwMode="auto">
                        <a:xfrm>
                          <a:off x="106363" y="6267450"/>
                          <a:ext cx="8842375" cy="577850"/>
                        </a:xfrm>
                        <a:prstGeom prst="rect">
                          <a:avLst/>
                        </a:prstGeom>
                        <a:noFill/>
                        <a:ln w="9525">
                          <a:noFill/>
                          <a:miter lim="800000"/>
                          <a:headEnd/>
                          <a:tailEnd/>
                        </a:ln>
                      </a:spPr>
                    </a:pic>
                    <a:sp>
                      <a:nvSpPr>
                        <a:cNvPr id="7177" name="Oval 14"/>
                        <a:cNvSpPr>
                          <a:spLocks noChangeArrowheads="1"/>
                        </a:cNvSpPr>
                      </a:nvSpPr>
                      <a:spPr bwMode="auto">
                        <a:xfrm>
                          <a:off x="5232400" y="3194050"/>
                          <a:ext cx="2043113" cy="495300"/>
                        </a:xfrm>
                        <a:prstGeom prst="ellipse">
                          <a:avLst/>
                        </a:prstGeom>
                        <a:noFill/>
                        <a:ln w="19050">
                          <a:solidFill>
                            <a:srgbClr val="FF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178" name="Oval 15"/>
                        <a:cNvSpPr>
                          <a:spLocks noChangeArrowheads="1"/>
                        </a:cNvSpPr>
                      </a:nvSpPr>
                      <a:spPr bwMode="auto">
                        <a:xfrm>
                          <a:off x="5337175" y="4578350"/>
                          <a:ext cx="1925638" cy="538163"/>
                        </a:xfrm>
                        <a:prstGeom prst="ellipse">
                          <a:avLst/>
                        </a:prstGeom>
                        <a:noFill/>
                        <a:ln w="19050">
                          <a:solidFill>
                            <a:srgbClr val="FF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4278C3" w:rsidRDefault="00DB1867" w:rsidP="004278C3">
      <w:pPr>
        <w:pStyle w:val="Caption"/>
        <w:jc w:val="center"/>
        <w:rPr>
          <w:sz w:val="24"/>
          <w:szCs w:val="24"/>
        </w:rPr>
      </w:pPr>
      <w:bookmarkStart w:id="15" w:name="_Toc289252108"/>
      <w:r w:rsidRPr="00DB1867">
        <w:rPr>
          <w:sz w:val="24"/>
          <w:szCs w:val="24"/>
        </w:rPr>
        <w:t xml:space="preserve">Figure </w:t>
      </w:r>
      <w:r w:rsidR="00D63ED7" w:rsidRPr="00DB1867">
        <w:rPr>
          <w:sz w:val="24"/>
          <w:szCs w:val="24"/>
        </w:rPr>
        <w:fldChar w:fldCharType="begin"/>
      </w:r>
      <w:r w:rsidRPr="00DB1867">
        <w:rPr>
          <w:sz w:val="24"/>
          <w:szCs w:val="24"/>
        </w:rPr>
        <w:instrText xml:space="preserve"> SEQ Figure \* ARABIC </w:instrText>
      </w:r>
      <w:r w:rsidR="00D63ED7" w:rsidRPr="00DB1867">
        <w:rPr>
          <w:sz w:val="24"/>
          <w:szCs w:val="24"/>
        </w:rPr>
        <w:fldChar w:fldCharType="separate"/>
      </w:r>
      <w:r w:rsidR="00C915CF">
        <w:rPr>
          <w:noProof/>
          <w:sz w:val="24"/>
          <w:szCs w:val="24"/>
        </w:rPr>
        <w:t>8</w:t>
      </w:r>
      <w:r w:rsidR="00D63ED7" w:rsidRPr="00DB1867">
        <w:rPr>
          <w:sz w:val="24"/>
          <w:szCs w:val="24"/>
        </w:rPr>
        <w:fldChar w:fldCharType="end"/>
      </w:r>
      <w:r w:rsidR="00C47705">
        <w:rPr>
          <w:sz w:val="24"/>
          <w:szCs w:val="24"/>
        </w:rPr>
        <w:t xml:space="preserve">: Von </w:t>
      </w:r>
      <w:proofErr w:type="spellStart"/>
      <w:r w:rsidR="00C47705">
        <w:rPr>
          <w:sz w:val="24"/>
          <w:szCs w:val="24"/>
        </w:rPr>
        <w:t>Mises</w:t>
      </w:r>
      <w:proofErr w:type="spellEnd"/>
      <w:r w:rsidR="00C47705">
        <w:rPr>
          <w:sz w:val="24"/>
          <w:szCs w:val="24"/>
        </w:rPr>
        <w:t xml:space="preserve"> stress in vessel (Pa).</w:t>
      </w:r>
      <w:bookmarkEnd w:id="15"/>
    </w:p>
    <w:p w:rsidR="00CE534E" w:rsidRPr="00733CB4" w:rsidRDefault="00CE534E" w:rsidP="00CE534E">
      <w:pPr>
        <w:spacing w:line="360" w:lineRule="auto"/>
        <w:jc w:val="center"/>
        <w:outlineLvl w:val="0"/>
        <w:rPr>
          <w:b/>
          <w:sz w:val="28"/>
          <w:szCs w:val="28"/>
        </w:rPr>
      </w:pPr>
      <w:bookmarkStart w:id="16" w:name="_Toc283647111"/>
      <w:r>
        <w:rPr>
          <w:b/>
          <w:sz w:val="28"/>
          <w:szCs w:val="28"/>
        </w:rPr>
        <w:lastRenderedPageBreak/>
        <w:t>Results for NSTX upgrade</w:t>
      </w:r>
      <w:bookmarkEnd w:id="16"/>
    </w:p>
    <w:p w:rsidR="00CE534E" w:rsidRPr="00BC4FE9" w:rsidRDefault="00E86213" w:rsidP="00CE534E">
      <w:pPr>
        <w:rPr>
          <w:b/>
        </w:rPr>
      </w:pPr>
      <w:r>
        <w:t xml:space="preserve">  Then</w:t>
      </w:r>
      <w:r w:rsidR="00CE534E">
        <w:t xml:space="preserve"> </w:t>
      </w:r>
      <w:r>
        <w:t>t</w:t>
      </w:r>
      <w:r w:rsidR="00CE534E">
        <w:t xml:space="preserve">he electromagnetic model is modified to have 2MA plasma current uniformly distributed and linearly decay in 1ms to simulate the disruption of NSTX upgrade. But NSTX upgrade has bigger plasma major radius which is neglected in the model just to simplify the modifications. This analysis is mainly to calculate the </w:t>
      </w:r>
      <w:proofErr w:type="spellStart"/>
      <w:r w:rsidR="00CE534E">
        <w:t>Bdot</w:t>
      </w:r>
      <w:proofErr w:type="spellEnd"/>
      <w:r w:rsidR="00CE534E">
        <w:t xml:space="preserve"> to compare with other’s </w:t>
      </w:r>
      <w:proofErr w:type="spellStart"/>
      <w:r w:rsidR="00CE534E">
        <w:t>Bdot</w:t>
      </w:r>
      <w:proofErr w:type="spellEnd"/>
      <w:r w:rsidR="00CE534E">
        <w:t xml:space="preserve"> result from Opera. I arbitrarily select 9 positions</w:t>
      </w:r>
      <w:r w:rsidR="00A27815">
        <w:t xml:space="preserve"> (Fig. 9)</w:t>
      </w:r>
      <w:r w:rsidR="00CE534E">
        <w:t xml:space="preserve"> to output the B </w:t>
      </w:r>
      <w:r w:rsidR="00A27815">
        <w:t xml:space="preserve">and calculate </w:t>
      </w:r>
      <w:proofErr w:type="spellStart"/>
      <w:r w:rsidR="00A27815">
        <w:t>Bdot</w:t>
      </w:r>
      <w:proofErr w:type="spellEnd"/>
      <w:r w:rsidR="00A27815">
        <w:t xml:space="preserve"> using excel.</w:t>
      </w:r>
      <w:r w:rsidR="00BC4FE9">
        <w:t xml:space="preserve"> The </w:t>
      </w:r>
      <w:proofErr w:type="spellStart"/>
      <w:r w:rsidR="00BC4FE9">
        <w:t>Bdot</w:t>
      </w:r>
      <w:proofErr w:type="spellEnd"/>
      <w:r w:rsidR="00BC4FE9">
        <w:t xml:space="preserve"> data are listed in Table 1 to 3</w:t>
      </w:r>
      <w:r w:rsidR="004B0CCD">
        <w:t xml:space="preserve"> and plotted in Fig. 10 to 12</w:t>
      </w:r>
      <w:r w:rsidR="00BC4FE9">
        <w:t xml:space="preserve">. </w:t>
      </w:r>
    </w:p>
    <w:p w:rsidR="00A27815" w:rsidRDefault="006424D9" w:rsidP="00CE534E">
      <w:r>
        <w:rPr>
          <w:noProof/>
        </w:rPr>
        <w:drawing>
          <wp:inline distT="0" distB="0" distL="0" distR="0">
            <wp:extent cx="5324475" cy="4010025"/>
            <wp:effectExtent l="0" t="0" r="0" b="0"/>
            <wp:docPr id="9"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81700" cy="4946650"/>
                      <a:chOff x="1763713" y="301625"/>
                      <a:chExt cx="5981700" cy="4946650"/>
                    </a:xfrm>
                  </a:grpSpPr>
                  <a:grpSp>
                    <a:nvGrpSpPr>
                      <a:cNvPr id="28" name="Group 27"/>
                      <a:cNvGrpSpPr/>
                    </a:nvGrpSpPr>
                    <a:grpSpPr>
                      <a:xfrm>
                        <a:off x="1763713" y="301625"/>
                        <a:ext cx="5981700" cy="4946650"/>
                        <a:chOff x="1763713" y="301625"/>
                        <a:chExt cx="5981700" cy="4946650"/>
                      </a:xfrm>
                    </a:grpSpPr>
                    <a:sp>
                      <a:nvSpPr>
                        <a:cNvPr id="2059" name="AutoShape 11"/>
                        <a:cNvSpPr>
                          <a:spLocks noChangeArrowheads="1"/>
                        </a:cNvSpPr>
                      </a:nvSpPr>
                      <a:spPr bwMode="auto">
                        <a:xfrm rot="5400000" flipH="1">
                          <a:off x="3734594" y="2667794"/>
                          <a:ext cx="3548062" cy="654050"/>
                        </a:xfrm>
                        <a:prstGeom prst="cube">
                          <a:avLst>
                            <a:gd name="adj" fmla="val 25000"/>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63" name="Oval 15"/>
                        <a:cNvSpPr>
                          <a:spLocks noChangeArrowheads="1"/>
                        </a:cNvSpPr>
                      </a:nvSpPr>
                      <a:spPr bwMode="auto">
                        <a:xfrm rot="16800480">
                          <a:off x="2717800" y="2014538"/>
                          <a:ext cx="1946275" cy="1946275"/>
                        </a:xfrm>
                        <a:prstGeom prst="ellipse">
                          <a:avLst/>
                        </a:prstGeom>
                        <a:solidFill>
                          <a:schemeClr val="accent1"/>
                        </a:solidFill>
                        <a:ln w="9525">
                          <a:round/>
                          <a:headEnd/>
                          <a:tailEnd/>
                        </a:ln>
                        <a:effectLst/>
                        <a:scene3d>
                          <a:camera prst="legacyObliqueTopRight"/>
                          <a:lightRig rig="legacyFlat3" dir="b"/>
                        </a:scene3d>
                        <a:sp3d extrusionH="430200" prstMaterial="legacyMatte">
                          <a:bevelT w="13500" h="13500" prst="angle"/>
                          <a:bevelB w="13500" h="13500" prst="angle"/>
                          <a:extrusionClr>
                            <a:schemeClr val="accent1"/>
                          </a:extrusionClr>
                        </a:sp3d>
                      </a:spPr>
                      <a:txSp>
                        <a:txBody>
                          <a:bodyPr wrap="none" anchor="ctr">
                            <a:flatTx/>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65" name="Oval 17"/>
                        <a:cNvSpPr>
                          <a:spLocks noChangeArrowheads="1"/>
                        </a:cNvSpPr>
                      </a:nvSpPr>
                      <a:spPr bwMode="auto">
                        <a:xfrm>
                          <a:off x="5151438" y="935038"/>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66" name="Oval 18"/>
                        <a:cNvSpPr>
                          <a:spLocks noChangeArrowheads="1"/>
                        </a:cNvSpPr>
                      </a:nvSpPr>
                      <a:spPr bwMode="auto">
                        <a:xfrm>
                          <a:off x="5446713" y="903288"/>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67" name="Oval 19"/>
                        <a:cNvSpPr>
                          <a:spLocks noChangeArrowheads="1"/>
                        </a:cNvSpPr>
                      </a:nvSpPr>
                      <a:spPr bwMode="auto">
                        <a:xfrm>
                          <a:off x="5781675" y="987425"/>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68" name="Oval 20"/>
                        <a:cNvSpPr>
                          <a:spLocks noChangeArrowheads="1"/>
                        </a:cNvSpPr>
                      </a:nvSpPr>
                      <a:spPr bwMode="auto">
                        <a:xfrm>
                          <a:off x="5405438" y="2170113"/>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69" name="Oval 21"/>
                        <a:cNvSpPr>
                          <a:spLocks noChangeArrowheads="1"/>
                        </a:cNvSpPr>
                      </a:nvSpPr>
                      <a:spPr bwMode="auto">
                        <a:xfrm>
                          <a:off x="5413375" y="2916238"/>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0" name="Oval 22"/>
                        <a:cNvSpPr>
                          <a:spLocks noChangeArrowheads="1"/>
                        </a:cNvSpPr>
                      </a:nvSpPr>
                      <a:spPr bwMode="auto">
                        <a:xfrm>
                          <a:off x="5438775" y="3797300"/>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1" name="Oval 23"/>
                        <a:cNvSpPr>
                          <a:spLocks noChangeArrowheads="1"/>
                        </a:cNvSpPr>
                      </a:nvSpPr>
                      <a:spPr bwMode="auto">
                        <a:xfrm>
                          <a:off x="5094288" y="4937125"/>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2" name="Oval 24"/>
                        <a:cNvSpPr>
                          <a:spLocks noChangeArrowheads="1"/>
                        </a:cNvSpPr>
                      </a:nvSpPr>
                      <a:spPr bwMode="auto">
                        <a:xfrm>
                          <a:off x="5421313" y="4937125"/>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3" name="Oval 25"/>
                        <a:cNvSpPr>
                          <a:spLocks noChangeArrowheads="1"/>
                        </a:cNvSpPr>
                      </a:nvSpPr>
                      <a:spPr bwMode="auto">
                        <a:xfrm>
                          <a:off x="5756275" y="5038725"/>
                          <a:ext cx="88900" cy="889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4" name="Line 26"/>
                        <a:cNvSpPr>
                          <a:spLocks noChangeShapeType="1"/>
                        </a:cNvSpPr>
                      </a:nvSpPr>
                      <a:spPr bwMode="auto">
                        <a:xfrm flipH="1">
                          <a:off x="5586413" y="511175"/>
                          <a:ext cx="688975" cy="385763"/>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5" name="Text Box 27"/>
                        <a:cNvSpPr txBox="1">
                          <a:spLocks noChangeArrowheads="1"/>
                        </a:cNvSpPr>
                      </a:nvSpPr>
                      <a:spPr bwMode="auto">
                        <a:xfrm>
                          <a:off x="6318250" y="301625"/>
                          <a:ext cx="1427163" cy="58102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b="1">
                                <a:latin typeface="Times New Roman" pitchFamily="18" charset="0"/>
                              </a:rPr>
                              <a:t>3 points above</a:t>
                            </a:r>
                          </a:p>
                          <a:p>
                            <a:r>
                              <a:rPr lang="en-US" sz="1600" b="1">
                                <a:latin typeface="Times New Roman" pitchFamily="18" charset="0"/>
                              </a:rPr>
                              <a:t>2, 3, 4</a:t>
                            </a:r>
                          </a:p>
                        </a:txBody>
                        <a:useSpRect/>
                      </a:txSp>
                    </a:sp>
                    <a:sp>
                      <a:nvSpPr>
                        <a:cNvPr id="2076" name="Line 28"/>
                        <a:cNvSpPr>
                          <a:spLocks noChangeShapeType="1"/>
                        </a:cNvSpPr>
                      </a:nvSpPr>
                      <a:spPr bwMode="auto">
                        <a:xfrm flipH="1">
                          <a:off x="5537200" y="2559050"/>
                          <a:ext cx="688975" cy="385763"/>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7" name="Text Box 29"/>
                        <a:cNvSpPr txBox="1">
                          <a:spLocks noChangeArrowheads="1"/>
                        </a:cNvSpPr>
                      </a:nvSpPr>
                      <a:spPr bwMode="auto">
                        <a:xfrm>
                          <a:off x="6269038" y="2349500"/>
                          <a:ext cx="1428750" cy="58102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b="1" dirty="0">
                                <a:latin typeface="Times New Roman" pitchFamily="18" charset="0"/>
                              </a:rPr>
                              <a:t>3 points inside</a:t>
                            </a:r>
                          </a:p>
                          <a:p>
                            <a:r>
                              <a:rPr lang="en-US" sz="1600" b="1" dirty="0">
                                <a:latin typeface="Times New Roman" pitchFamily="18" charset="0"/>
                              </a:rPr>
                              <a:t>5, 6, 7</a:t>
                            </a:r>
                          </a:p>
                        </a:txBody>
                        <a:useSpRect/>
                      </a:txSp>
                    </a:sp>
                    <a:sp>
                      <a:nvSpPr>
                        <a:cNvPr id="2078" name="Line 30"/>
                        <a:cNvSpPr>
                          <a:spLocks noChangeShapeType="1"/>
                        </a:cNvSpPr>
                      </a:nvSpPr>
                      <a:spPr bwMode="auto">
                        <a:xfrm flipH="1">
                          <a:off x="5545138" y="4598988"/>
                          <a:ext cx="688975" cy="385762"/>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79" name="Text Box 31"/>
                        <a:cNvSpPr txBox="1">
                          <a:spLocks noChangeArrowheads="1"/>
                        </a:cNvSpPr>
                      </a:nvSpPr>
                      <a:spPr bwMode="auto">
                        <a:xfrm>
                          <a:off x="6276975" y="4389438"/>
                          <a:ext cx="1427163" cy="58102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b="1">
                                <a:latin typeface="Times New Roman" pitchFamily="18" charset="0"/>
                              </a:rPr>
                              <a:t>3 points below</a:t>
                            </a:r>
                          </a:p>
                          <a:p>
                            <a:r>
                              <a:rPr lang="en-US" sz="1600" b="1">
                                <a:latin typeface="Times New Roman" pitchFamily="18" charset="0"/>
                              </a:rPr>
                              <a:t>8, 9, 10</a:t>
                            </a:r>
                          </a:p>
                        </a:txBody>
                        <a:useSpRect/>
                      </a:txSp>
                    </a:sp>
                    <a:sp>
                      <a:nvSpPr>
                        <a:cNvPr id="2080" name="Oval 32"/>
                        <a:cNvSpPr>
                          <a:spLocks noChangeArrowheads="1"/>
                        </a:cNvSpPr>
                      </a:nvSpPr>
                      <a:spPr bwMode="auto">
                        <a:xfrm>
                          <a:off x="4968875" y="733425"/>
                          <a:ext cx="1106488" cy="446088"/>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81" name="Oval 33"/>
                        <a:cNvSpPr>
                          <a:spLocks noChangeArrowheads="1"/>
                        </a:cNvSpPr>
                      </a:nvSpPr>
                      <a:spPr bwMode="auto">
                        <a:xfrm>
                          <a:off x="4926013" y="4827588"/>
                          <a:ext cx="1106487" cy="420687"/>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82" name="Oval 34"/>
                        <a:cNvSpPr>
                          <a:spLocks noChangeArrowheads="1"/>
                        </a:cNvSpPr>
                      </a:nvSpPr>
                      <a:spPr bwMode="auto">
                        <a:xfrm>
                          <a:off x="5108575" y="2047875"/>
                          <a:ext cx="746125" cy="2097088"/>
                        </a:xfrm>
                        <a:prstGeom prst="ellips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83" name="Line 35"/>
                        <a:cNvSpPr>
                          <a:spLocks noChangeShapeType="1"/>
                        </a:cNvSpPr>
                      </a:nvSpPr>
                      <a:spPr bwMode="auto">
                        <a:xfrm>
                          <a:off x="2214563" y="1719263"/>
                          <a:ext cx="998537" cy="923925"/>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84" name="Text Box 36"/>
                        <a:cNvSpPr txBox="1">
                          <a:spLocks noChangeArrowheads="1"/>
                        </a:cNvSpPr>
                      </a:nvSpPr>
                      <a:spPr bwMode="auto">
                        <a:xfrm>
                          <a:off x="1763713" y="1384300"/>
                          <a:ext cx="806450" cy="3365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b="1">
                                <a:latin typeface="Times New Roman" pitchFamily="18" charset="0"/>
                              </a:rPr>
                              <a:t>plasma</a:t>
                            </a:r>
                          </a:p>
                        </a:txBody>
                        <a:useSpRect/>
                      </a:txSp>
                    </a:sp>
                    <a:sp>
                      <a:nvSpPr>
                        <a:cNvPr id="2085" name="Line 37"/>
                        <a:cNvSpPr>
                          <a:spLocks noChangeShapeType="1"/>
                        </a:cNvSpPr>
                      </a:nvSpPr>
                      <a:spPr bwMode="auto">
                        <a:xfrm>
                          <a:off x="4303713" y="1023938"/>
                          <a:ext cx="998537" cy="923925"/>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86" name="Text Box 38"/>
                        <a:cNvSpPr txBox="1">
                          <a:spLocks noChangeArrowheads="1"/>
                        </a:cNvSpPr>
                      </a:nvSpPr>
                      <a:spPr bwMode="auto">
                        <a:xfrm>
                          <a:off x="3852863" y="688975"/>
                          <a:ext cx="884237" cy="3365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b="1">
                                <a:latin typeface="Times New Roman" pitchFamily="18" charset="0"/>
                              </a:rPr>
                              <a:t>antenna</a:t>
                            </a:r>
                          </a:p>
                        </a:txBody>
                        <a:useSpRect/>
                      </a:txSp>
                    </a:sp>
                  </a:grpSp>
                </lc:lockedCanvas>
              </a:graphicData>
            </a:graphic>
          </wp:inline>
        </w:drawing>
      </w:r>
    </w:p>
    <w:p w:rsidR="00A27815" w:rsidRDefault="00A27815" w:rsidP="00CE534E"/>
    <w:p w:rsidR="004278C3" w:rsidRDefault="00DB1867" w:rsidP="009A36AC">
      <w:pPr>
        <w:jc w:val="center"/>
        <w:rPr>
          <w:b/>
        </w:rPr>
      </w:pPr>
      <w:bookmarkStart w:id="17" w:name="_Toc289252109"/>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9</w:t>
      </w:r>
      <w:r w:rsidR="00D63ED7" w:rsidRPr="00DB1867">
        <w:rPr>
          <w:b/>
        </w:rPr>
        <w:fldChar w:fldCharType="end"/>
      </w:r>
      <w:r w:rsidR="00A27815" w:rsidRPr="00A27815">
        <w:rPr>
          <w:b/>
        </w:rPr>
        <w:t xml:space="preserve">: Nine positions are arbitrarily chosen to calculate </w:t>
      </w:r>
      <w:proofErr w:type="spellStart"/>
      <w:r w:rsidR="00A27815" w:rsidRPr="00A27815">
        <w:rPr>
          <w:b/>
        </w:rPr>
        <w:t>Bdot</w:t>
      </w:r>
      <w:proofErr w:type="spellEnd"/>
      <w:r w:rsidR="00A27815" w:rsidRPr="00A27815">
        <w:rPr>
          <w:b/>
        </w:rPr>
        <w:t>.</w:t>
      </w:r>
      <w:bookmarkEnd w:id="17"/>
    </w:p>
    <w:p w:rsidR="00ED4019" w:rsidRPr="00A27815" w:rsidRDefault="00ED4019" w:rsidP="009A36AC">
      <w:pPr>
        <w:jc w:val="center"/>
        <w:rPr>
          <w:b/>
        </w:rPr>
      </w:pPr>
    </w:p>
    <w:p w:rsidR="00485622" w:rsidRDefault="00F958AD" w:rsidP="00F958AD">
      <w:pPr>
        <w:pStyle w:val="Caption"/>
      </w:pPr>
      <w:bookmarkStart w:id="18" w:name="_Toc283647782"/>
      <w:r w:rsidRPr="00F958AD">
        <w:rPr>
          <w:sz w:val="24"/>
          <w:szCs w:val="24"/>
        </w:rPr>
        <w:t xml:space="preserve">Table </w:t>
      </w:r>
      <w:r w:rsidR="00D63ED7" w:rsidRPr="00F958AD">
        <w:rPr>
          <w:sz w:val="24"/>
          <w:szCs w:val="24"/>
        </w:rPr>
        <w:fldChar w:fldCharType="begin"/>
      </w:r>
      <w:r w:rsidRPr="00F958AD">
        <w:rPr>
          <w:sz w:val="24"/>
          <w:szCs w:val="24"/>
        </w:rPr>
        <w:instrText xml:space="preserve"> SEQ Table \* ROMAN </w:instrText>
      </w:r>
      <w:r w:rsidR="00D63ED7" w:rsidRPr="00F958AD">
        <w:rPr>
          <w:sz w:val="24"/>
          <w:szCs w:val="24"/>
        </w:rPr>
        <w:fldChar w:fldCharType="separate"/>
      </w:r>
      <w:r w:rsidR="00C915CF">
        <w:rPr>
          <w:noProof/>
          <w:sz w:val="24"/>
          <w:szCs w:val="24"/>
        </w:rPr>
        <w:t>I</w:t>
      </w:r>
      <w:r w:rsidR="00D63ED7" w:rsidRPr="00F958AD">
        <w:rPr>
          <w:sz w:val="24"/>
          <w:szCs w:val="24"/>
        </w:rPr>
        <w:fldChar w:fldCharType="end"/>
      </w:r>
      <w:r w:rsidR="00BC4FE9" w:rsidRPr="00F958AD">
        <w:rPr>
          <w:sz w:val="24"/>
          <w:szCs w:val="24"/>
        </w:rPr>
        <w:t xml:space="preserve">: </w:t>
      </w:r>
      <w:r w:rsidR="00E86213" w:rsidRPr="00F958AD">
        <w:rPr>
          <w:sz w:val="24"/>
          <w:szCs w:val="24"/>
        </w:rPr>
        <w:t>In cyli</w:t>
      </w:r>
      <w:r w:rsidR="00E86213">
        <w:rPr>
          <w:sz w:val="24"/>
          <w:szCs w:val="24"/>
        </w:rPr>
        <w:t>ndrical coordinate, r</w:t>
      </w:r>
      <w:r w:rsidR="00BC4FE9" w:rsidRPr="00BC4FE9">
        <w:rPr>
          <w:sz w:val="24"/>
          <w:szCs w:val="24"/>
        </w:rPr>
        <w:t xml:space="preserve">adial component of B and calculated </w:t>
      </w:r>
      <w:proofErr w:type="spellStart"/>
      <w:r w:rsidR="00BC4FE9" w:rsidRPr="00BC4FE9">
        <w:rPr>
          <w:sz w:val="24"/>
          <w:szCs w:val="24"/>
        </w:rPr>
        <w:t>Br_dot</w:t>
      </w:r>
      <w:proofErr w:type="spellEnd"/>
      <w:r w:rsidR="00BC4FE9" w:rsidRPr="00BC4FE9">
        <w:rPr>
          <w:sz w:val="24"/>
          <w:szCs w:val="24"/>
        </w:rPr>
        <w:t xml:space="preserve"> (T/s).</w:t>
      </w:r>
      <w:bookmarkEnd w:id="18"/>
      <w:r w:rsidR="00925025" w:rsidRPr="00BC4FE9">
        <w:rPr>
          <w:sz w:val="24"/>
          <w:szCs w:val="24"/>
        </w:rPr>
        <w:t xml:space="preserve"> </w:t>
      </w:r>
    </w:p>
    <w:p w:rsidR="00ED4019" w:rsidRPr="00ED4019" w:rsidRDefault="006424D9" w:rsidP="00ED4019">
      <w:r>
        <w:rPr>
          <w:noProof/>
        </w:rPr>
        <w:lastRenderedPageBreak/>
        <w:drawing>
          <wp:inline distT="0" distB="0" distL="0" distR="0">
            <wp:extent cx="5947029" cy="3743325"/>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85050" cy="4649788"/>
                      <a:chOff x="722313" y="714375"/>
                      <a:chExt cx="7385050" cy="4649788"/>
                    </a:xfrm>
                  </a:grpSpPr>
                  <a:grpSp>
                    <a:nvGrpSpPr>
                      <a:cNvPr id="4" name="Group 3"/>
                      <a:cNvGrpSpPr/>
                    </a:nvGrpSpPr>
                    <a:grpSpPr>
                      <a:xfrm>
                        <a:off x="722313" y="714375"/>
                        <a:ext cx="7385050" cy="4649788"/>
                        <a:chOff x="722313" y="714375"/>
                        <a:chExt cx="7385050" cy="4649788"/>
                      </a:xfrm>
                    </a:grpSpPr>
                    <a:pic>
                      <a:nvPicPr>
                        <a:cNvPr id="6146" name="Picture 2"/>
                        <a:cNvPicPr>
                          <a:picLocks noChangeAspect="1" noChangeArrowheads="1"/>
                        </a:cNvPicPr>
                      </a:nvPicPr>
                      <a:blipFill>
                        <a:blip r:embed="rId29" cstate="print"/>
                        <a:srcRect l="66557" t="28362" r="10367" b="25140"/>
                        <a:stretch>
                          <a:fillRect/>
                        </a:stretch>
                      </a:blipFill>
                      <a:spPr bwMode="auto">
                        <a:xfrm>
                          <a:off x="722313" y="714375"/>
                          <a:ext cx="7385050" cy="4649788"/>
                        </a:xfrm>
                        <a:prstGeom prst="rect">
                          <a:avLst/>
                        </a:prstGeom>
                        <a:noFill/>
                        <a:ln w="9525">
                          <a:noFill/>
                          <a:miter lim="800000"/>
                          <a:headEnd/>
                          <a:tailEnd/>
                        </a:ln>
                      </a:spPr>
                    </a:pic>
                    <a:sp>
                      <a:nvSpPr>
                        <a:cNvPr id="3" name="TextBox 2"/>
                        <a:cNvSpPr txBox="1"/>
                      </a:nvSpPr>
                      <a:spPr>
                        <a:xfrm>
                          <a:off x="4794192" y="3247404"/>
                          <a:ext cx="1389804" cy="161583"/>
                        </a:xfrm>
                        <a:prstGeom prst="rect">
                          <a:avLst/>
                        </a:prstGeom>
                        <a:solidFill>
                          <a:schemeClr val="bg1"/>
                        </a:solid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50" b="1" dirty="0" smtClean="0"/>
                              <a:t>cylindrical coordinate</a:t>
                            </a:r>
                            <a:endParaRPr lang="en-US" sz="1050" b="1" dirty="0"/>
                          </a:p>
                        </a:txBody>
                        <a:useSpRect/>
                      </a:txSp>
                    </a:sp>
                  </a:grpSp>
                </lc:lockedCanvas>
              </a:graphicData>
            </a:graphic>
          </wp:inline>
        </w:drawing>
      </w:r>
    </w:p>
    <w:p w:rsidR="00A81E06" w:rsidRPr="00A81E06" w:rsidRDefault="00A81E06" w:rsidP="00A81E06"/>
    <w:p w:rsidR="00A81E06" w:rsidRDefault="006424D9" w:rsidP="00A81E06">
      <w:pPr>
        <w:rPr>
          <w:noProof/>
          <w:lang w:eastAsia="zh-CN"/>
        </w:rPr>
      </w:pPr>
      <w:r>
        <w:rPr>
          <w:noProof/>
        </w:rPr>
        <w:drawing>
          <wp:inline distT="0" distB="0" distL="0" distR="0">
            <wp:extent cx="5944362" cy="3708654"/>
            <wp:effectExtent l="12192" t="6096" r="6096"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1E06" w:rsidRPr="00A81E06" w:rsidRDefault="00DB1867" w:rsidP="00A81E06">
      <w:pPr>
        <w:jc w:val="center"/>
        <w:rPr>
          <w:b/>
          <w:noProof/>
          <w:lang w:eastAsia="zh-CN"/>
        </w:rPr>
      </w:pPr>
      <w:bookmarkStart w:id="19" w:name="_Toc289252110"/>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10</w:t>
      </w:r>
      <w:r w:rsidR="00D63ED7" w:rsidRPr="00DB1867">
        <w:rPr>
          <w:b/>
        </w:rPr>
        <w:fldChar w:fldCharType="end"/>
      </w:r>
      <w:r w:rsidR="00A81E06" w:rsidRPr="00A81E06">
        <w:rPr>
          <w:b/>
          <w:noProof/>
          <w:lang w:eastAsia="zh-CN"/>
        </w:rPr>
        <w:t>: History plot of Br</w:t>
      </w:r>
      <w:r w:rsidR="00E86213">
        <w:rPr>
          <w:b/>
          <w:noProof/>
          <w:lang w:eastAsia="zh-CN"/>
        </w:rPr>
        <w:t xml:space="preserve"> (x axis—Time(s), y axis—B (Tesla), Plasma disrupts from 1ms to 2ms )</w:t>
      </w:r>
      <w:r w:rsidR="00A81E06" w:rsidRPr="00A81E06">
        <w:rPr>
          <w:b/>
          <w:noProof/>
          <w:lang w:eastAsia="zh-CN"/>
        </w:rPr>
        <w:t>.</w:t>
      </w:r>
      <w:bookmarkEnd w:id="19"/>
    </w:p>
    <w:p w:rsidR="00A81E06" w:rsidRDefault="00A81E06" w:rsidP="00A81E06"/>
    <w:p w:rsidR="00D8721B" w:rsidRDefault="00D8721B" w:rsidP="00A81E06"/>
    <w:p w:rsidR="00D8721B" w:rsidRPr="00A81E06" w:rsidRDefault="00D8721B" w:rsidP="00A81E06"/>
    <w:p w:rsidR="00BC4FE9" w:rsidRPr="00BC4FE9" w:rsidRDefault="00F958AD" w:rsidP="00BC4FE9">
      <w:pPr>
        <w:jc w:val="center"/>
        <w:rPr>
          <w:b/>
        </w:rPr>
      </w:pPr>
      <w:bookmarkStart w:id="20" w:name="_Toc283647783"/>
      <w:r w:rsidRPr="00F958AD">
        <w:rPr>
          <w:b/>
        </w:rPr>
        <w:lastRenderedPageBreak/>
        <w:t xml:space="preserve">Table </w:t>
      </w:r>
      <w:r w:rsidR="00D63ED7" w:rsidRPr="00F958AD">
        <w:rPr>
          <w:b/>
        </w:rPr>
        <w:fldChar w:fldCharType="begin"/>
      </w:r>
      <w:r w:rsidRPr="00F958AD">
        <w:rPr>
          <w:b/>
        </w:rPr>
        <w:instrText xml:space="preserve"> SEQ Table \* ROMAN </w:instrText>
      </w:r>
      <w:r w:rsidR="00D63ED7" w:rsidRPr="00F958AD">
        <w:rPr>
          <w:b/>
        </w:rPr>
        <w:fldChar w:fldCharType="separate"/>
      </w:r>
      <w:r w:rsidR="00C915CF">
        <w:rPr>
          <w:b/>
          <w:noProof/>
        </w:rPr>
        <w:t>II</w:t>
      </w:r>
      <w:r w:rsidR="00D63ED7" w:rsidRPr="00F958AD">
        <w:rPr>
          <w:b/>
        </w:rPr>
        <w:fldChar w:fldCharType="end"/>
      </w:r>
      <w:r w:rsidR="00BC4FE9" w:rsidRPr="00BC4FE9">
        <w:rPr>
          <w:b/>
        </w:rPr>
        <w:t xml:space="preserve">: Toroidal component of B with time and calculated </w:t>
      </w:r>
      <w:proofErr w:type="spellStart"/>
      <w:r w:rsidR="00BC4FE9" w:rsidRPr="00BC4FE9">
        <w:rPr>
          <w:b/>
        </w:rPr>
        <w:t>Bt_dot</w:t>
      </w:r>
      <w:proofErr w:type="spellEnd"/>
      <w:r w:rsidR="00BC4FE9" w:rsidRPr="00BC4FE9">
        <w:rPr>
          <w:b/>
        </w:rPr>
        <w:t xml:space="preserve"> (T/s).</w:t>
      </w:r>
      <w:bookmarkEnd w:id="20"/>
    </w:p>
    <w:p w:rsidR="00BC4FE9" w:rsidRDefault="006424D9" w:rsidP="00BC4FE9">
      <w:r>
        <w:rPr>
          <w:noProof/>
        </w:rPr>
        <w:drawing>
          <wp:inline distT="0" distB="0" distL="0" distR="0">
            <wp:extent cx="5947029" cy="3829050"/>
            <wp:effectExtent l="6096" t="0" r="0" b="0"/>
            <wp:docPr id="1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32637" cy="4589463"/>
                      <a:chOff x="1255713" y="793750"/>
                      <a:chExt cx="7132637" cy="4589463"/>
                    </a:xfrm>
                  </a:grpSpPr>
                  <a:grpSp>
                    <a:nvGrpSpPr>
                      <a:cNvPr id="4" name="Group 3"/>
                      <a:cNvGrpSpPr/>
                    </a:nvGrpSpPr>
                    <a:grpSpPr>
                      <a:xfrm>
                        <a:off x="1255713" y="793750"/>
                        <a:ext cx="7132637" cy="4589463"/>
                        <a:chOff x="1255713" y="793750"/>
                        <a:chExt cx="7132637" cy="4589463"/>
                      </a:xfrm>
                    </a:grpSpPr>
                    <a:pic>
                      <a:nvPicPr>
                        <a:cNvPr id="7170" name="Picture 2"/>
                        <a:cNvPicPr>
                          <a:picLocks noChangeAspect="1" noChangeArrowheads="1"/>
                        </a:cNvPicPr>
                      </a:nvPicPr>
                      <a:blipFill>
                        <a:blip r:embed="rId31" cstate="print"/>
                        <a:srcRect l="67184" t="28735" r="10532" b="25377"/>
                        <a:stretch>
                          <a:fillRect/>
                        </a:stretch>
                      </a:blipFill>
                      <a:spPr bwMode="auto">
                        <a:xfrm>
                          <a:off x="1255713" y="793750"/>
                          <a:ext cx="7132637" cy="4589463"/>
                        </a:xfrm>
                        <a:prstGeom prst="rect">
                          <a:avLst/>
                        </a:prstGeom>
                        <a:noFill/>
                        <a:ln w="9525">
                          <a:noFill/>
                          <a:miter lim="800000"/>
                          <a:headEnd/>
                          <a:tailEnd/>
                        </a:ln>
                      </a:spPr>
                    </a:pic>
                    <a:sp>
                      <a:nvSpPr>
                        <a:cNvPr id="3" name="TextBox 2"/>
                        <a:cNvSpPr txBox="1"/>
                      </a:nvSpPr>
                      <a:spPr>
                        <a:xfrm>
                          <a:off x="5212941" y="3281582"/>
                          <a:ext cx="1389804" cy="161583"/>
                        </a:xfrm>
                        <a:prstGeom prst="rect">
                          <a:avLst/>
                        </a:prstGeom>
                        <a:solidFill>
                          <a:schemeClr val="bg1"/>
                        </a:solid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50" b="1" dirty="0" smtClean="0"/>
                              <a:t>cylindrical coordinate</a:t>
                            </a:r>
                            <a:endParaRPr lang="en-US" sz="1050" b="1" dirty="0"/>
                          </a:p>
                        </a:txBody>
                        <a:useSpRect/>
                      </a:txSp>
                    </a:sp>
                  </a:grpSp>
                </lc:lockedCanvas>
              </a:graphicData>
            </a:graphic>
          </wp:inline>
        </w:drawing>
      </w:r>
    </w:p>
    <w:p w:rsidR="00A81E06" w:rsidRDefault="00A81E06" w:rsidP="00BC4FE9"/>
    <w:p w:rsidR="00A81E06" w:rsidRDefault="006424D9" w:rsidP="00BC4FE9">
      <w:pPr>
        <w:rPr>
          <w:noProof/>
          <w:lang w:eastAsia="zh-CN"/>
        </w:rPr>
      </w:pPr>
      <w:r>
        <w:rPr>
          <w:noProof/>
        </w:rPr>
        <w:drawing>
          <wp:inline distT="0" distB="0" distL="0" distR="0">
            <wp:extent cx="5944362" cy="3974592"/>
            <wp:effectExtent l="12192" t="6096" r="6096" b="762"/>
            <wp:docPr id="1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1E06" w:rsidRPr="00A81E06" w:rsidRDefault="00DB1867" w:rsidP="00A81E06">
      <w:pPr>
        <w:jc w:val="center"/>
        <w:rPr>
          <w:b/>
          <w:noProof/>
          <w:lang w:eastAsia="zh-CN"/>
        </w:rPr>
      </w:pPr>
      <w:bookmarkStart w:id="21" w:name="_Toc289252111"/>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11</w:t>
      </w:r>
      <w:r w:rsidR="00D63ED7" w:rsidRPr="00DB1867">
        <w:rPr>
          <w:b/>
        </w:rPr>
        <w:fldChar w:fldCharType="end"/>
      </w:r>
      <w:r w:rsidR="00A81E06" w:rsidRPr="00A81E06">
        <w:rPr>
          <w:b/>
          <w:noProof/>
          <w:lang w:eastAsia="zh-CN"/>
        </w:rPr>
        <w:t>: History plot of B</w:t>
      </w:r>
      <w:r w:rsidR="00A81E06">
        <w:rPr>
          <w:b/>
          <w:noProof/>
          <w:lang w:eastAsia="zh-CN"/>
        </w:rPr>
        <w:t>t</w:t>
      </w:r>
      <w:r w:rsidR="00E86213">
        <w:rPr>
          <w:b/>
          <w:noProof/>
          <w:lang w:eastAsia="zh-CN"/>
        </w:rPr>
        <w:t xml:space="preserve"> (x axis—Time(s), y axis—B (Tesla), Plasma disrupts from 1ms to 2ms )</w:t>
      </w:r>
      <w:r w:rsidR="00A81E06" w:rsidRPr="00A81E06">
        <w:rPr>
          <w:b/>
          <w:noProof/>
          <w:lang w:eastAsia="zh-CN"/>
        </w:rPr>
        <w:t>.</w:t>
      </w:r>
      <w:bookmarkEnd w:id="21"/>
    </w:p>
    <w:p w:rsidR="00A81E06" w:rsidRDefault="00A81E06" w:rsidP="00BC4FE9"/>
    <w:p w:rsidR="00BC4FE9" w:rsidRPr="00BC4FE9" w:rsidRDefault="00F958AD" w:rsidP="00BC4FE9">
      <w:pPr>
        <w:jc w:val="center"/>
        <w:rPr>
          <w:b/>
        </w:rPr>
      </w:pPr>
      <w:bookmarkStart w:id="22" w:name="_Toc283647784"/>
      <w:r w:rsidRPr="00F958AD">
        <w:rPr>
          <w:b/>
        </w:rPr>
        <w:t xml:space="preserve">Table </w:t>
      </w:r>
      <w:r w:rsidR="00D63ED7" w:rsidRPr="00F958AD">
        <w:rPr>
          <w:b/>
        </w:rPr>
        <w:fldChar w:fldCharType="begin"/>
      </w:r>
      <w:r w:rsidRPr="00F958AD">
        <w:rPr>
          <w:b/>
        </w:rPr>
        <w:instrText xml:space="preserve"> SEQ Table \* ROMAN </w:instrText>
      </w:r>
      <w:r w:rsidR="00D63ED7" w:rsidRPr="00F958AD">
        <w:rPr>
          <w:b/>
        </w:rPr>
        <w:fldChar w:fldCharType="separate"/>
      </w:r>
      <w:r w:rsidR="00C915CF">
        <w:rPr>
          <w:b/>
          <w:noProof/>
        </w:rPr>
        <w:t>III</w:t>
      </w:r>
      <w:r w:rsidR="00D63ED7" w:rsidRPr="00F958AD">
        <w:rPr>
          <w:b/>
        </w:rPr>
        <w:fldChar w:fldCharType="end"/>
      </w:r>
      <w:r w:rsidR="00BC4FE9" w:rsidRPr="00BC4FE9">
        <w:rPr>
          <w:b/>
        </w:rPr>
        <w:t xml:space="preserve">: Poloidal component of B with time and calculated </w:t>
      </w:r>
      <w:proofErr w:type="spellStart"/>
      <w:r w:rsidR="00BC4FE9" w:rsidRPr="00BC4FE9">
        <w:rPr>
          <w:b/>
        </w:rPr>
        <w:t>Bz_dot</w:t>
      </w:r>
      <w:proofErr w:type="spellEnd"/>
      <w:r w:rsidR="00BC4FE9" w:rsidRPr="00BC4FE9">
        <w:rPr>
          <w:b/>
        </w:rPr>
        <w:t xml:space="preserve"> (T/s).</w:t>
      </w:r>
      <w:bookmarkEnd w:id="22"/>
    </w:p>
    <w:p w:rsidR="00BC4FE9" w:rsidRDefault="006424D9" w:rsidP="00BC4FE9">
      <w:r>
        <w:rPr>
          <w:noProof/>
        </w:rPr>
        <w:drawing>
          <wp:inline distT="0" distB="0" distL="0" distR="0">
            <wp:extent cx="5947029" cy="3762375"/>
            <wp:effectExtent l="6096" t="0" r="0" b="0"/>
            <wp:docPr id="14"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97737" cy="4624387"/>
                      <a:chOff x="925513" y="976313"/>
                      <a:chExt cx="7297737" cy="4624387"/>
                    </a:xfrm>
                  </a:grpSpPr>
                  <a:grpSp>
                    <a:nvGrpSpPr>
                      <a:cNvPr id="4" name="Group 3"/>
                      <a:cNvGrpSpPr/>
                    </a:nvGrpSpPr>
                    <a:grpSpPr>
                      <a:xfrm>
                        <a:off x="925513" y="976313"/>
                        <a:ext cx="7297737" cy="4624387"/>
                        <a:chOff x="925513" y="976313"/>
                        <a:chExt cx="7297737" cy="4624387"/>
                      </a:xfrm>
                    </a:grpSpPr>
                    <a:pic>
                      <a:nvPicPr>
                        <a:cNvPr id="8194" name="Picture 2"/>
                        <a:cNvPicPr>
                          <a:picLocks noChangeAspect="1" noChangeArrowheads="1"/>
                        </a:cNvPicPr>
                      </a:nvPicPr>
                      <a:blipFill>
                        <a:blip r:embed="rId33" cstate="print"/>
                        <a:srcRect l="66803" t="28648" r="10394" b="25116"/>
                        <a:stretch>
                          <a:fillRect/>
                        </a:stretch>
                      </a:blipFill>
                      <a:spPr bwMode="auto">
                        <a:xfrm>
                          <a:off x="925513" y="976313"/>
                          <a:ext cx="7297737" cy="4624387"/>
                        </a:xfrm>
                        <a:prstGeom prst="rect">
                          <a:avLst/>
                        </a:prstGeom>
                        <a:noFill/>
                        <a:ln w="9525">
                          <a:noFill/>
                          <a:miter lim="800000"/>
                          <a:headEnd/>
                          <a:tailEnd/>
                        </a:ln>
                      </a:spPr>
                    </a:pic>
                    <a:sp>
                      <a:nvSpPr>
                        <a:cNvPr id="3" name="TextBox 2"/>
                        <a:cNvSpPr txBox="1"/>
                      </a:nvSpPr>
                      <a:spPr>
                        <a:xfrm>
                          <a:off x="4948015" y="3469594"/>
                          <a:ext cx="1389804" cy="161583"/>
                        </a:xfrm>
                        <a:prstGeom prst="rect">
                          <a:avLst/>
                        </a:prstGeom>
                        <a:solidFill>
                          <a:schemeClr val="bg1"/>
                        </a:solidFill>
                      </a:spPr>
                      <a:txSp>
                        <a:txBody>
                          <a:bodyPr wrap="none" lIns="0" tIns="0" rIns="0" bIns="0"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50" b="1" dirty="0" smtClean="0"/>
                              <a:t>cylindrical coordinate</a:t>
                            </a:r>
                            <a:endParaRPr lang="en-US" sz="1050" b="1" dirty="0"/>
                          </a:p>
                        </a:txBody>
                        <a:useSpRect/>
                      </a:txSp>
                    </a:sp>
                  </a:grpSp>
                </lc:lockedCanvas>
              </a:graphicData>
            </a:graphic>
          </wp:inline>
        </w:drawing>
      </w:r>
    </w:p>
    <w:p w:rsidR="00A81E06" w:rsidRDefault="00A81E06" w:rsidP="00BC4FE9"/>
    <w:p w:rsidR="00A81E06" w:rsidRDefault="006424D9" w:rsidP="00BC4FE9">
      <w:pPr>
        <w:rPr>
          <w:noProof/>
          <w:lang w:eastAsia="zh-CN"/>
        </w:rPr>
      </w:pPr>
      <w:r>
        <w:rPr>
          <w:noProof/>
        </w:rPr>
        <w:drawing>
          <wp:inline distT="0" distB="0" distL="0" distR="0">
            <wp:extent cx="5944362" cy="3584829"/>
            <wp:effectExtent l="12192" t="6096" r="6096" b="0"/>
            <wp:docPr id="1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1E06" w:rsidRPr="00A81E06" w:rsidRDefault="00DB1867" w:rsidP="00A81E06">
      <w:pPr>
        <w:jc w:val="center"/>
        <w:rPr>
          <w:b/>
          <w:noProof/>
          <w:lang w:eastAsia="zh-CN"/>
        </w:rPr>
      </w:pPr>
      <w:bookmarkStart w:id="23" w:name="_Toc289252112"/>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12</w:t>
      </w:r>
      <w:r w:rsidR="00D63ED7" w:rsidRPr="00DB1867">
        <w:rPr>
          <w:b/>
        </w:rPr>
        <w:fldChar w:fldCharType="end"/>
      </w:r>
      <w:r w:rsidR="00A81E06" w:rsidRPr="00A81E06">
        <w:rPr>
          <w:b/>
          <w:noProof/>
          <w:lang w:eastAsia="zh-CN"/>
        </w:rPr>
        <w:t>: History plot of B</w:t>
      </w:r>
      <w:r w:rsidR="00A81E06">
        <w:rPr>
          <w:b/>
          <w:noProof/>
          <w:lang w:eastAsia="zh-CN"/>
        </w:rPr>
        <w:t>z</w:t>
      </w:r>
      <w:r w:rsidR="00E86213">
        <w:rPr>
          <w:b/>
          <w:noProof/>
          <w:lang w:eastAsia="zh-CN"/>
        </w:rPr>
        <w:t xml:space="preserve"> (x axis—Time(s), y axis—B (Tesla), Plasma disrupts from 1ms to 2ms )</w:t>
      </w:r>
      <w:r w:rsidR="00A81E06" w:rsidRPr="00A81E06">
        <w:rPr>
          <w:b/>
          <w:noProof/>
          <w:lang w:eastAsia="zh-CN"/>
        </w:rPr>
        <w:t>.</w:t>
      </w:r>
      <w:bookmarkEnd w:id="23"/>
    </w:p>
    <w:p w:rsidR="00BF5A2E" w:rsidRDefault="00BF5A2E" w:rsidP="00BC4FE9"/>
    <w:p w:rsidR="00BF5A2E" w:rsidRDefault="00BF5A2E" w:rsidP="00BC4FE9">
      <w:r>
        <w:lastRenderedPageBreak/>
        <w:t xml:space="preserve">  Figs. 13-16 plot the eddy current pattern in antenna, </w:t>
      </w:r>
      <w:r w:rsidR="002B1B9E">
        <w:t>Faraday</w:t>
      </w:r>
      <w:r>
        <w:t xml:space="preserve"> ca</w:t>
      </w:r>
      <w:r w:rsidR="00764BAC">
        <w:t>g</w:t>
      </w:r>
      <w:r>
        <w:t>e and vessel. Plasma disrupts from 1ms to 2ms.</w:t>
      </w:r>
    </w:p>
    <w:p w:rsidR="00BF5A2E" w:rsidRDefault="00BF5A2E" w:rsidP="00BC4FE9"/>
    <w:p w:rsidR="00441BB8" w:rsidRDefault="006424D9" w:rsidP="00D41C6E">
      <w:pPr>
        <w:jc w:val="center"/>
      </w:pPr>
      <w:r>
        <w:rPr>
          <w:noProof/>
        </w:rPr>
        <w:drawing>
          <wp:inline distT="0" distB="0" distL="0" distR="0">
            <wp:extent cx="1343025" cy="2905125"/>
            <wp:effectExtent l="19050" t="0" r="9525" b="0"/>
            <wp:docPr id="16" name="Picture 16" descr="J:\HHFW\Ip_2MA_upgrade\cu_jt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HHFW\Ip_2MA_upgrade\cu_jt13.bmp"/>
                    <pic:cNvPicPr>
                      <a:picLocks noChangeAspect="1" noChangeArrowheads="1"/>
                    </pic:cNvPicPr>
                  </pic:nvPicPr>
                  <pic:blipFill>
                    <a:blip r:embed="rId35" cstate="print"/>
                    <a:srcRect l="52777" t="2083" r="16681" b="2110"/>
                    <a:stretch>
                      <a:fillRect/>
                    </a:stretch>
                  </pic:blipFill>
                  <pic:spPr bwMode="auto">
                    <a:xfrm>
                      <a:off x="0" y="0"/>
                      <a:ext cx="1343025" cy="2905125"/>
                    </a:xfrm>
                    <a:prstGeom prst="rect">
                      <a:avLst/>
                    </a:prstGeom>
                    <a:noFill/>
                    <a:ln w="9525">
                      <a:noFill/>
                      <a:miter lim="800000"/>
                      <a:headEnd/>
                      <a:tailEnd/>
                    </a:ln>
                  </pic:spPr>
                </pic:pic>
              </a:graphicData>
            </a:graphic>
          </wp:inline>
        </w:drawing>
      </w:r>
      <w:r>
        <w:rPr>
          <w:noProof/>
        </w:rPr>
        <w:drawing>
          <wp:inline distT="0" distB="0" distL="0" distR="0">
            <wp:extent cx="1419225" cy="2895600"/>
            <wp:effectExtent l="19050" t="0" r="9525" b="0"/>
            <wp:docPr id="17" name="Picture 17" descr="J:\HHFW\Ip_2MA_upgrade\cu_j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HHFW\Ip_2MA_upgrade\cu_jt5.bmp"/>
                    <pic:cNvPicPr>
                      <a:picLocks noChangeAspect="1" noChangeArrowheads="1"/>
                    </pic:cNvPicPr>
                  </pic:nvPicPr>
                  <pic:blipFill>
                    <a:blip r:embed="rId36" cstate="print"/>
                    <a:srcRect l="51349" t="2155" r="16338" b="2512"/>
                    <a:stretch>
                      <a:fillRect/>
                    </a:stretch>
                  </pic:blipFill>
                  <pic:spPr bwMode="auto">
                    <a:xfrm>
                      <a:off x="0" y="0"/>
                      <a:ext cx="1419225" cy="2895600"/>
                    </a:xfrm>
                    <a:prstGeom prst="rect">
                      <a:avLst/>
                    </a:prstGeom>
                    <a:noFill/>
                    <a:ln w="9525">
                      <a:noFill/>
                      <a:miter lim="800000"/>
                      <a:headEnd/>
                      <a:tailEnd/>
                    </a:ln>
                  </pic:spPr>
                </pic:pic>
              </a:graphicData>
            </a:graphic>
          </wp:inline>
        </w:drawing>
      </w:r>
      <w:r>
        <w:rPr>
          <w:noProof/>
        </w:rPr>
        <w:drawing>
          <wp:inline distT="0" distB="0" distL="0" distR="0">
            <wp:extent cx="1390650" cy="2886075"/>
            <wp:effectExtent l="19050" t="0" r="0" b="0"/>
            <wp:docPr id="18" name="Picture 18" descr="J:\HHFW\Ip_2MA_upgrade\cu_jt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HHFW\Ip_2MA_upgrade\cu_jt7.bmp"/>
                    <pic:cNvPicPr>
                      <a:picLocks noChangeAspect="1" noChangeArrowheads="1"/>
                    </pic:cNvPicPr>
                  </pic:nvPicPr>
                  <pic:blipFill>
                    <a:blip r:embed="rId37" cstate="print"/>
                    <a:srcRect l="51944" t="1868" r="16338" b="3085"/>
                    <a:stretch>
                      <a:fillRect/>
                    </a:stretch>
                  </pic:blipFill>
                  <pic:spPr bwMode="auto">
                    <a:xfrm>
                      <a:off x="0" y="0"/>
                      <a:ext cx="1390650" cy="2886075"/>
                    </a:xfrm>
                    <a:prstGeom prst="rect">
                      <a:avLst/>
                    </a:prstGeom>
                    <a:noFill/>
                    <a:ln w="9525">
                      <a:noFill/>
                      <a:miter lim="800000"/>
                      <a:headEnd/>
                      <a:tailEnd/>
                    </a:ln>
                  </pic:spPr>
                </pic:pic>
              </a:graphicData>
            </a:graphic>
          </wp:inline>
        </w:drawing>
      </w:r>
      <w:r>
        <w:rPr>
          <w:noProof/>
        </w:rPr>
        <w:drawing>
          <wp:inline distT="0" distB="0" distL="0" distR="0">
            <wp:extent cx="1352550" cy="2895600"/>
            <wp:effectExtent l="19050" t="0" r="0" b="0"/>
            <wp:docPr id="19" name="Picture 19" descr="J:\HHFW\Ip_2MA_upgrade\cu_jt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HHFW\Ip_2MA_upgrade\cu_jt9.bmp"/>
                    <pic:cNvPicPr>
                      <a:picLocks noChangeAspect="1" noChangeArrowheads="1"/>
                    </pic:cNvPicPr>
                  </pic:nvPicPr>
                  <pic:blipFill>
                    <a:blip r:embed="rId38" cstate="print"/>
                    <a:srcRect l="53021" t="2139" r="16241" b="2527"/>
                    <a:stretch>
                      <a:fillRect/>
                    </a:stretch>
                  </pic:blipFill>
                  <pic:spPr bwMode="auto">
                    <a:xfrm>
                      <a:off x="0" y="0"/>
                      <a:ext cx="1352550" cy="2895600"/>
                    </a:xfrm>
                    <a:prstGeom prst="rect">
                      <a:avLst/>
                    </a:prstGeom>
                    <a:noFill/>
                    <a:ln w="9525">
                      <a:noFill/>
                      <a:miter lim="800000"/>
                      <a:headEnd/>
                      <a:tailEnd/>
                    </a:ln>
                  </pic:spPr>
                </pic:pic>
              </a:graphicData>
            </a:graphic>
          </wp:inline>
        </w:drawing>
      </w:r>
      <w:r>
        <w:rPr>
          <w:noProof/>
        </w:rPr>
        <w:drawing>
          <wp:inline distT="0" distB="0" distL="0" distR="0">
            <wp:extent cx="1438275" cy="2933700"/>
            <wp:effectExtent l="19050" t="0" r="9525" b="0"/>
            <wp:docPr id="20" name="Picture 20" descr="J:\HHFW\Ip_2MA_upgrade\cu_jt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HHFW\Ip_2MA_upgrade\cu_jt11.bmp"/>
                    <pic:cNvPicPr>
                      <a:picLocks noChangeAspect="1" noChangeArrowheads="1"/>
                    </pic:cNvPicPr>
                  </pic:nvPicPr>
                  <pic:blipFill>
                    <a:blip r:embed="rId39" cstate="print"/>
                    <a:srcRect l="50688" t="2072" r="16631" b="1276"/>
                    <a:stretch>
                      <a:fillRect/>
                    </a:stretch>
                  </pic:blipFill>
                  <pic:spPr bwMode="auto">
                    <a:xfrm>
                      <a:off x="0" y="0"/>
                      <a:ext cx="1438275" cy="2933700"/>
                    </a:xfrm>
                    <a:prstGeom prst="rect">
                      <a:avLst/>
                    </a:prstGeom>
                    <a:noFill/>
                    <a:ln w="9525">
                      <a:noFill/>
                      <a:miter lim="800000"/>
                      <a:headEnd/>
                      <a:tailEnd/>
                    </a:ln>
                  </pic:spPr>
                </pic:pic>
              </a:graphicData>
            </a:graphic>
          </wp:inline>
        </w:drawing>
      </w:r>
      <w:r>
        <w:rPr>
          <w:noProof/>
        </w:rPr>
        <w:drawing>
          <wp:inline distT="0" distB="0" distL="0" distR="0">
            <wp:extent cx="1381125" cy="2914650"/>
            <wp:effectExtent l="19050" t="0" r="9525" b="0"/>
            <wp:docPr id="21" name="Picture 21" descr="J:\HHFW\Ip_2MA_upgrade\cu_jt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HHFW\Ip_2MA_upgrade\cu_jt12.bmp"/>
                    <pic:cNvPicPr>
                      <a:picLocks noChangeAspect="1" noChangeArrowheads="1"/>
                    </pic:cNvPicPr>
                  </pic:nvPicPr>
                  <pic:blipFill>
                    <a:blip r:embed="rId40" cstate="print"/>
                    <a:srcRect l="51712" t="2217" r="16772" b="1695"/>
                    <a:stretch>
                      <a:fillRect/>
                    </a:stretch>
                  </pic:blipFill>
                  <pic:spPr bwMode="auto">
                    <a:xfrm>
                      <a:off x="0" y="0"/>
                      <a:ext cx="1381125" cy="2914650"/>
                    </a:xfrm>
                    <a:prstGeom prst="rect">
                      <a:avLst/>
                    </a:prstGeom>
                    <a:noFill/>
                    <a:ln w="9525">
                      <a:noFill/>
                      <a:miter lim="800000"/>
                      <a:headEnd/>
                      <a:tailEnd/>
                    </a:ln>
                  </pic:spPr>
                </pic:pic>
              </a:graphicData>
            </a:graphic>
          </wp:inline>
        </w:drawing>
      </w:r>
      <w:r>
        <w:rPr>
          <w:noProof/>
        </w:rPr>
        <w:drawing>
          <wp:inline distT="0" distB="0" distL="0" distR="0">
            <wp:extent cx="1323975" cy="2838450"/>
            <wp:effectExtent l="19050" t="0" r="9525" b="0"/>
            <wp:docPr id="22" name="Picture 22" descr="J:\HHFW\Ip_2MA_upgrade\cu_jt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HHFW\Ip_2MA_upgrade\cu_jt8.bmp"/>
                    <pic:cNvPicPr>
                      <a:picLocks noChangeAspect="1" noChangeArrowheads="1"/>
                    </pic:cNvPicPr>
                  </pic:nvPicPr>
                  <pic:blipFill>
                    <a:blip r:embed="rId41" cstate="print"/>
                    <a:srcRect l="52872" t="3012" r="16995" b="3378"/>
                    <a:stretch>
                      <a:fillRect/>
                    </a:stretch>
                  </pic:blipFill>
                  <pic:spPr bwMode="auto">
                    <a:xfrm>
                      <a:off x="0" y="0"/>
                      <a:ext cx="1323975" cy="2838450"/>
                    </a:xfrm>
                    <a:prstGeom prst="rect">
                      <a:avLst/>
                    </a:prstGeom>
                    <a:noFill/>
                    <a:ln w="9525">
                      <a:noFill/>
                      <a:miter lim="800000"/>
                      <a:headEnd/>
                      <a:tailEnd/>
                    </a:ln>
                  </pic:spPr>
                </pic:pic>
              </a:graphicData>
            </a:graphic>
          </wp:inline>
        </w:drawing>
      </w:r>
      <w:r>
        <w:rPr>
          <w:noProof/>
        </w:rPr>
        <w:drawing>
          <wp:inline distT="0" distB="0" distL="0" distR="0">
            <wp:extent cx="1333500" cy="2847975"/>
            <wp:effectExtent l="19050" t="0" r="0" b="0"/>
            <wp:docPr id="23" name="Picture 23" descr="J:\HHFW\Ip_2MA_upgrade\cu_jt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HHFW\Ip_2MA_upgrade\cu_jt10.bmp"/>
                    <pic:cNvPicPr>
                      <a:picLocks noChangeAspect="1" noChangeArrowheads="1"/>
                    </pic:cNvPicPr>
                  </pic:nvPicPr>
                  <pic:blipFill>
                    <a:blip r:embed="rId42" cstate="print"/>
                    <a:srcRect l="53268" t="2724" r="16402" b="3378"/>
                    <a:stretch>
                      <a:fillRect/>
                    </a:stretch>
                  </pic:blipFill>
                  <pic:spPr bwMode="auto">
                    <a:xfrm>
                      <a:off x="0" y="0"/>
                      <a:ext cx="1333500" cy="2847975"/>
                    </a:xfrm>
                    <a:prstGeom prst="rect">
                      <a:avLst/>
                    </a:prstGeom>
                    <a:noFill/>
                    <a:ln w="9525">
                      <a:noFill/>
                      <a:miter lim="800000"/>
                      <a:headEnd/>
                      <a:tailEnd/>
                    </a:ln>
                  </pic:spPr>
                </pic:pic>
              </a:graphicData>
            </a:graphic>
          </wp:inline>
        </w:drawing>
      </w:r>
    </w:p>
    <w:p w:rsidR="00BF5A2E" w:rsidRDefault="00DB1867" w:rsidP="00BF5A2E">
      <w:pPr>
        <w:jc w:val="center"/>
        <w:rPr>
          <w:b/>
        </w:rPr>
      </w:pPr>
      <w:bookmarkStart w:id="24" w:name="_Toc289252113"/>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13</w:t>
      </w:r>
      <w:r w:rsidR="00D63ED7" w:rsidRPr="00DB1867">
        <w:rPr>
          <w:b/>
        </w:rPr>
        <w:fldChar w:fldCharType="end"/>
      </w:r>
      <w:r w:rsidR="00BF5A2E" w:rsidRPr="00BF5A2E">
        <w:rPr>
          <w:b/>
        </w:rPr>
        <w:t>: Eddy current pattern in antenna (A/m</w:t>
      </w:r>
      <w:r w:rsidR="00BF5A2E" w:rsidRPr="00BF5A2E">
        <w:rPr>
          <w:b/>
          <w:vertAlign w:val="superscript"/>
        </w:rPr>
        <w:t>2</w:t>
      </w:r>
      <w:r w:rsidR="00BF5A2E" w:rsidRPr="00BF5A2E">
        <w:rPr>
          <w:b/>
        </w:rPr>
        <w:t>).</w:t>
      </w:r>
      <w:bookmarkEnd w:id="24"/>
    </w:p>
    <w:p w:rsidR="00F83505" w:rsidRDefault="006424D9" w:rsidP="00BF5A2E">
      <w:pPr>
        <w:jc w:val="center"/>
        <w:rPr>
          <w:b/>
        </w:rPr>
      </w:pPr>
      <w:r>
        <w:rPr>
          <w:b/>
          <w:noProof/>
        </w:rPr>
        <w:lastRenderedPageBreak/>
        <w:drawing>
          <wp:inline distT="0" distB="0" distL="0" distR="0">
            <wp:extent cx="5934075" cy="42862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F83505" w:rsidRDefault="00DB1867" w:rsidP="00BF5A2E">
      <w:pPr>
        <w:jc w:val="center"/>
        <w:rPr>
          <w:b/>
        </w:rPr>
      </w:pPr>
      <w:bookmarkStart w:id="25" w:name="_Toc289252114"/>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14</w:t>
      </w:r>
      <w:r w:rsidR="00D63ED7" w:rsidRPr="00DB1867">
        <w:rPr>
          <w:b/>
        </w:rPr>
        <w:fldChar w:fldCharType="end"/>
      </w:r>
      <w:r w:rsidR="00F83505" w:rsidRPr="00BF5A2E">
        <w:rPr>
          <w:b/>
        </w:rPr>
        <w:t xml:space="preserve">: Eddy current pattern in </w:t>
      </w:r>
      <w:r w:rsidR="00F83505">
        <w:rPr>
          <w:b/>
        </w:rPr>
        <w:t>Faraday ca</w:t>
      </w:r>
      <w:r w:rsidR="00764BAC">
        <w:rPr>
          <w:b/>
        </w:rPr>
        <w:t>g</w:t>
      </w:r>
      <w:r w:rsidR="00F83505">
        <w:rPr>
          <w:b/>
        </w:rPr>
        <w:t>e</w:t>
      </w:r>
      <w:r w:rsidR="00F83505" w:rsidRPr="00BF5A2E">
        <w:rPr>
          <w:b/>
        </w:rPr>
        <w:t xml:space="preserve"> (A/m</w:t>
      </w:r>
      <w:r w:rsidR="00F83505" w:rsidRPr="00BF5A2E">
        <w:rPr>
          <w:b/>
          <w:vertAlign w:val="superscript"/>
        </w:rPr>
        <w:t>2</w:t>
      </w:r>
      <w:r w:rsidR="00F83505" w:rsidRPr="00BF5A2E">
        <w:rPr>
          <w:b/>
        </w:rPr>
        <w:t>).</w:t>
      </w:r>
      <w:bookmarkEnd w:id="25"/>
    </w:p>
    <w:p w:rsidR="00A63F34" w:rsidRDefault="00A63F34" w:rsidP="00BF5A2E">
      <w:pPr>
        <w:jc w:val="center"/>
        <w:rPr>
          <w:b/>
        </w:rPr>
      </w:pPr>
    </w:p>
    <w:p w:rsidR="00A63F34" w:rsidRDefault="00A63F34" w:rsidP="00A63F34">
      <w:pPr>
        <w:rPr>
          <w:b/>
        </w:rPr>
      </w:pPr>
    </w:p>
    <w:p w:rsidR="00F83505" w:rsidRDefault="006424D9" w:rsidP="00BF5A2E">
      <w:pPr>
        <w:jc w:val="center"/>
        <w:rPr>
          <w:b/>
        </w:rPr>
      </w:pPr>
      <w:r>
        <w:rPr>
          <w:b/>
          <w:noProof/>
        </w:rPr>
        <w:lastRenderedPageBreak/>
        <w:drawing>
          <wp:inline distT="0" distB="0" distL="0" distR="0">
            <wp:extent cx="2924175" cy="2895600"/>
            <wp:effectExtent l="19050" t="0" r="9525" b="0"/>
            <wp:docPr id="25" name="Picture 48" descr="J:\HHFW\Ip_2MA_upgrade\antennaback_jt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HHFW\Ip_2MA_upgrade\antennaback_jt11.bmp"/>
                    <pic:cNvPicPr>
                      <a:picLocks noChangeAspect="1" noChangeArrowheads="1"/>
                    </pic:cNvPicPr>
                  </pic:nvPicPr>
                  <pic:blipFill>
                    <a:blip r:embed="rId44" cstate="print"/>
                    <a:srcRect l="16902" t="1662" r="15881" b="1831"/>
                    <a:stretch>
                      <a:fillRect/>
                    </a:stretch>
                  </pic:blipFill>
                  <pic:spPr bwMode="auto">
                    <a:xfrm>
                      <a:off x="0" y="0"/>
                      <a:ext cx="2924175" cy="2895600"/>
                    </a:xfrm>
                    <a:prstGeom prst="rect">
                      <a:avLst/>
                    </a:prstGeom>
                    <a:noFill/>
                    <a:ln w="9525">
                      <a:noFill/>
                      <a:miter lim="800000"/>
                      <a:headEnd/>
                      <a:tailEnd/>
                    </a:ln>
                  </pic:spPr>
                </pic:pic>
              </a:graphicData>
            </a:graphic>
          </wp:inline>
        </w:drawing>
      </w:r>
      <w:r>
        <w:rPr>
          <w:b/>
          <w:noProof/>
        </w:rPr>
        <w:drawing>
          <wp:inline distT="0" distB="0" distL="0" distR="0">
            <wp:extent cx="2971800" cy="2895600"/>
            <wp:effectExtent l="19050" t="0" r="0" b="0"/>
            <wp:docPr id="26" name="Picture 49" descr="J:\HHFW\Ip_2MA_upgrade\antennaback_j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HHFW\Ip_2MA_upgrade\antennaback_jt5.bmp"/>
                    <pic:cNvPicPr>
                      <a:picLocks noChangeAspect="1" noChangeArrowheads="1"/>
                    </pic:cNvPicPr>
                  </pic:nvPicPr>
                  <pic:blipFill>
                    <a:blip r:embed="rId45" cstate="print"/>
                    <a:srcRect l="15771" t="2538" r="15881" b="1001"/>
                    <a:stretch>
                      <a:fillRect/>
                    </a:stretch>
                  </pic:blipFill>
                  <pic:spPr bwMode="auto">
                    <a:xfrm>
                      <a:off x="0" y="0"/>
                      <a:ext cx="2971800" cy="2895600"/>
                    </a:xfrm>
                    <a:prstGeom prst="rect">
                      <a:avLst/>
                    </a:prstGeom>
                    <a:noFill/>
                    <a:ln w="9525">
                      <a:noFill/>
                      <a:miter lim="800000"/>
                      <a:headEnd/>
                      <a:tailEnd/>
                    </a:ln>
                  </pic:spPr>
                </pic:pic>
              </a:graphicData>
            </a:graphic>
          </wp:inline>
        </w:drawing>
      </w:r>
      <w:r>
        <w:rPr>
          <w:b/>
          <w:noProof/>
        </w:rPr>
        <w:drawing>
          <wp:inline distT="0" distB="0" distL="0" distR="0">
            <wp:extent cx="2971800" cy="2895600"/>
            <wp:effectExtent l="19050" t="0" r="0" b="0"/>
            <wp:docPr id="27" name="Picture 50" descr="J:\HHFW\Ip_2MA_upgrade\antennaback_jt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HHFW\Ip_2MA_upgrade\antennaback_jt8.bmp"/>
                    <pic:cNvPicPr>
                      <a:picLocks noChangeAspect="1" noChangeArrowheads="1"/>
                    </pic:cNvPicPr>
                  </pic:nvPicPr>
                  <pic:blipFill>
                    <a:blip r:embed="rId46" cstate="print"/>
                    <a:srcRect l="17223" t="2495" r="15608" b="2705"/>
                    <a:stretch>
                      <a:fillRect/>
                    </a:stretch>
                  </pic:blipFill>
                  <pic:spPr bwMode="auto">
                    <a:xfrm>
                      <a:off x="0" y="0"/>
                      <a:ext cx="2971800" cy="2895600"/>
                    </a:xfrm>
                    <a:prstGeom prst="rect">
                      <a:avLst/>
                    </a:prstGeom>
                    <a:noFill/>
                    <a:ln w="9525">
                      <a:noFill/>
                      <a:miter lim="800000"/>
                      <a:headEnd/>
                      <a:tailEnd/>
                    </a:ln>
                  </pic:spPr>
                </pic:pic>
              </a:graphicData>
            </a:graphic>
          </wp:inline>
        </w:drawing>
      </w:r>
      <w:r>
        <w:rPr>
          <w:b/>
          <w:noProof/>
        </w:rPr>
        <w:drawing>
          <wp:inline distT="0" distB="0" distL="0" distR="0">
            <wp:extent cx="2924175" cy="2962275"/>
            <wp:effectExtent l="19050" t="0" r="9525" b="0"/>
            <wp:docPr id="28" name="Picture 51" descr="J:\HHFW\Ip_2MA_upgrade\antennaback_jt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HHFW\Ip_2MA_upgrade\antennaback_jt12.bmp"/>
                    <pic:cNvPicPr>
                      <a:picLocks noChangeAspect="1" noChangeArrowheads="1"/>
                    </pic:cNvPicPr>
                  </pic:nvPicPr>
                  <pic:blipFill>
                    <a:blip r:embed="rId47" cstate="print"/>
                    <a:srcRect l="17159" t="1608" r="16783" b="1308"/>
                    <a:stretch>
                      <a:fillRect/>
                    </a:stretch>
                  </pic:blipFill>
                  <pic:spPr bwMode="auto">
                    <a:xfrm>
                      <a:off x="0" y="0"/>
                      <a:ext cx="2924175" cy="2962275"/>
                    </a:xfrm>
                    <a:prstGeom prst="rect">
                      <a:avLst/>
                    </a:prstGeom>
                    <a:noFill/>
                    <a:ln w="9525">
                      <a:noFill/>
                      <a:miter lim="800000"/>
                      <a:headEnd/>
                      <a:tailEnd/>
                    </a:ln>
                  </pic:spPr>
                </pic:pic>
              </a:graphicData>
            </a:graphic>
          </wp:inline>
        </w:drawing>
      </w:r>
    </w:p>
    <w:p w:rsidR="00B462F6" w:rsidRDefault="00DB1867" w:rsidP="00BF5A2E">
      <w:pPr>
        <w:jc w:val="center"/>
        <w:rPr>
          <w:b/>
        </w:rPr>
      </w:pPr>
      <w:bookmarkStart w:id="26" w:name="_Toc289252115"/>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15</w:t>
      </w:r>
      <w:r w:rsidR="00D63ED7" w:rsidRPr="00DB1867">
        <w:rPr>
          <w:b/>
        </w:rPr>
        <w:fldChar w:fldCharType="end"/>
      </w:r>
      <w:r w:rsidR="00B462F6" w:rsidRPr="00BF5A2E">
        <w:rPr>
          <w:b/>
        </w:rPr>
        <w:t xml:space="preserve">: Eddy current pattern in </w:t>
      </w:r>
      <w:r w:rsidR="00B462F6">
        <w:rPr>
          <w:b/>
        </w:rPr>
        <w:t>the back plate of Faraday ca</w:t>
      </w:r>
      <w:r w:rsidR="00764BAC">
        <w:rPr>
          <w:b/>
        </w:rPr>
        <w:t>g</w:t>
      </w:r>
      <w:r w:rsidR="00B462F6">
        <w:rPr>
          <w:b/>
        </w:rPr>
        <w:t>e</w:t>
      </w:r>
      <w:r w:rsidR="00B462F6" w:rsidRPr="00BF5A2E">
        <w:rPr>
          <w:b/>
        </w:rPr>
        <w:t xml:space="preserve"> (A/m</w:t>
      </w:r>
      <w:r w:rsidR="00B462F6" w:rsidRPr="00BF5A2E">
        <w:rPr>
          <w:b/>
          <w:vertAlign w:val="superscript"/>
        </w:rPr>
        <w:t>2</w:t>
      </w:r>
      <w:r w:rsidR="00B462F6" w:rsidRPr="00BF5A2E">
        <w:rPr>
          <w:b/>
        </w:rPr>
        <w:t>).</w:t>
      </w:r>
      <w:bookmarkEnd w:id="26"/>
    </w:p>
    <w:p w:rsidR="00B462F6" w:rsidRDefault="006424D9" w:rsidP="00BF5A2E">
      <w:pPr>
        <w:jc w:val="center"/>
        <w:rPr>
          <w:b/>
        </w:rPr>
      </w:pPr>
      <w:r>
        <w:rPr>
          <w:b/>
          <w:noProof/>
        </w:rPr>
        <w:lastRenderedPageBreak/>
        <w:drawing>
          <wp:inline distT="0" distB="0" distL="0" distR="0">
            <wp:extent cx="5943600" cy="26098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5943600" cy="2609850"/>
                    </a:xfrm>
                    <a:prstGeom prst="rect">
                      <a:avLst/>
                    </a:prstGeom>
                    <a:noFill/>
                    <a:ln w="9525">
                      <a:noFill/>
                      <a:miter lim="800000"/>
                      <a:headEnd/>
                      <a:tailEnd/>
                    </a:ln>
                  </pic:spPr>
                </pic:pic>
              </a:graphicData>
            </a:graphic>
          </wp:inline>
        </w:drawing>
      </w:r>
    </w:p>
    <w:p w:rsidR="002A6582" w:rsidRDefault="00DB1867" w:rsidP="00BF5A2E">
      <w:pPr>
        <w:jc w:val="center"/>
        <w:rPr>
          <w:b/>
        </w:rPr>
      </w:pPr>
      <w:bookmarkStart w:id="27" w:name="_Toc289252116"/>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16</w:t>
      </w:r>
      <w:r w:rsidR="00D63ED7" w:rsidRPr="00DB1867">
        <w:rPr>
          <w:b/>
        </w:rPr>
        <w:fldChar w:fldCharType="end"/>
      </w:r>
      <w:r w:rsidR="002A6582" w:rsidRPr="00BF5A2E">
        <w:rPr>
          <w:b/>
        </w:rPr>
        <w:t xml:space="preserve">: Eddy current pattern in </w:t>
      </w:r>
      <w:r w:rsidR="002A6582">
        <w:rPr>
          <w:b/>
        </w:rPr>
        <w:t>the vessel</w:t>
      </w:r>
      <w:r w:rsidR="002A6582" w:rsidRPr="00BF5A2E">
        <w:rPr>
          <w:b/>
        </w:rPr>
        <w:t xml:space="preserve"> (A/m</w:t>
      </w:r>
      <w:r w:rsidR="002A6582" w:rsidRPr="00BF5A2E">
        <w:rPr>
          <w:b/>
          <w:vertAlign w:val="superscript"/>
        </w:rPr>
        <w:t>2</w:t>
      </w:r>
      <w:r w:rsidR="002A6582" w:rsidRPr="00BF5A2E">
        <w:rPr>
          <w:b/>
        </w:rPr>
        <w:t>).</w:t>
      </w:r>
      <w:bookmarkEnd w:id="27"/>
    </w:p>
    <w:p w:rsidR="00A63F34" w:rsidRDefault="00A63F34" w:rsidP="00A63F34">
      <w:pPr>
        <w:rPr>
          <w:b/>
        </w:rPr>
      </w:pPr>
    </w:p>
    <w:p w:rsidR="00A63F34" w:rsidRDefault="00A63F34" w:rsidP="00A63F34">
      <w:pPr>
        <w:rPr>
          <w:b/>
        </w:rPr>
      </w:pPr>
    </w:p>
    <w:p w:rsidR="00F41C7C" w:rsidRDefault="004F0190" w:rsidP="004F0190">
      <w:r>
        <w:t xml:space="preserve">  With NSTX upgrade, at the position of antenna there is a background field of </w:t>
      </w:r>
      <w:proofErr w:type="spellStart"/>
      <w:r>
        <w:t>Bvertical</w:t>
      </w:r>
      <w:proofErr w:type="spellEnd"/>
      <w:r>
        <w:t xml:space="preserve">=0.65 T and </w:t>
      </w:r>
      <w:proofErr w:type="spellStart"/>
      <w:r>
        <w:t>Btoroidal</w:t>
      </w:r>
      <w:proofErr w:type="spellEnd"/>
      <w:r>
        <w:t>=0.56 T. They won’t induce eddy current but they produce Loren</w:t>
      </w:r>
      <w:r w:rsidR="00FE53F5">
        <w:t>t</w:t>
      </w:r>
      <w:r>
        <w:t>z force to the components with currents. Because the eddy currents reach maximum at 1ms (the end of disruption), background field is added at this time point to calculate Loren</w:t>
      </w:r>
      <w:r w:rsidR="00FE53F5">
        <w:t>t</w:t>
      </w:r>
      <w:r>
        <w:t xml:space="preserve">z force and then transfer the force data to the structural model for static run. The structural model is mainly same as EM model but air is removed and some structural connections are added. </w:t>
      </w:r>
      <w:r w:rsidR="00D434A9" w:rsidRPr="00D434A9">
        <w:t xml:space="preserve">As described previously, the </w:t>
      </w:r>
      <w:r w:rsidR="00F41C7C">
        <w:t xml:space="preserve">antenna, </w:t>
      </w:r>
      <w:r w:rsidR="002B1B9E">
        <w:t>Faraday</w:t>
      </w:r>
      <w:r w:rsidR="00F41C7C">
        <w:t xml:space="preserve"> ca</w:t>
      </w:r>
      <w:r w:rsidR="00764BAC">
        <w:t>g</w:t>
      </w:r>
      <w:r w:rsidR="00F41C7C">
        <w:t>e and vessel have some structural connections that are hard to be included in this model. These components include ceramic plug assembly, stainless steel flanges, conductors, bellows and ceramic insulations</w:t>
      </w:r>
      <w:r w:rsidR="006D0A36">
        <w:t xml:space="preserve"> </w:t>
      </w:r>
      <w:r w:rsidR="006D0A36" w:rsidRPr="006D0A36">
        <w:t>(</w:t>
      </w:r>
      <w:fldSimple w:instr=" REF _Ref289248256 \h  \* MERGEFORMAT ">
        <w:r w:rsidR="00C915CF" w:rsidRPr="00C915CF">
          <w:t xml:space="preserve">Figure </w:t>
        </w:r>
        <w:r w:rsidR="00C915CF" w:rsidRPr="00C915CF">
          <w:rPr>
            <w:noProof/>
          </w:rPr>
          <w:t>17</w:t>
        </w:r>
      </w:fldSimple>
      <w:r w:rsidR="006D0A36">
        <w:t>)</w:t>
      </w:r>
      <w:r w:rsidR="00F41C7C">
        <w:t>. But the loads on them need to be extracted from the model and then transfer to the detailed models or calculations for qualification.</w:t>
      </w:r>
      <w:r w:rsidR="006D0A36">
        <w:t xml:space="preserve"> So in the structural model, some simple beams are added to simulate these fixtures</w:t>
      </w:r>
      <w:r w:rsidR="00A0734F">
        <w:t xml:space="preserve"> and the loads are extracted</w:t>
      </w:r>
      <w:r w:rsidR="006D0A36">
        <w:t>.</w:t>
      </w:r>
      <w:r w:rsidR="00F41C7C">
        <w:t xml:space="preserve"> </w:t>
      </w:r>
    </w:p>
    <w:p w:rsidR="00E853A8" w:rsidRPr="00182AB4" w:rsidRDefault="00E853A8" w:rsidP="004F0190">
      <w:r>
        <w:t xml:space="preserve">   </w:t>
      </w:r>
      <w:r w:rsidRPr="00182AB4">
        <w:t xml:space="preserve">See </w:t>
      </w:r>
      <w:fldSimple w:instr=" REF _Ref289248858 \h  \* MERGEFORMAT ">
        <w:r w:rsidR="00C915CF" w:rsidRPr="00C915CF">
          <w:t xml:space="preserve">Figure </w:t>
        </w:r>
        <w:r w:rsidR="00C915CF" w:rsidRPr="00C915CF">
          <w:rPr>
            <w:noProof/>
          </w:rPr>
          <w:t>18</w:t>
        </w:r>
      </w:fldSimple>
      <w:r w:rsidRPr="00182AB4">
        <w:t>, at 1ms (end</w:t>
      </w:r>
      <w:r>
        <w:t xml:space="preserve"> of disruption), displacement of antenna is within </w:t>
      </w:r>
      <w:r w:rsidR="00764BAC">
        <w:t xml:space="preserve">0.6 mm and maximal Von </w:t>
      </w:r>
      <w:proofErr w:type="spellStart"/>
      <w:r w:rsidR="00764BAC">
        <w:t>Mises</w:t>
      </w:r>
      <w:proofErr w:type="spellEnd"/>
      <w:r w:rsidR="00764BAC">
        <w:t xml:space="preserve"> stress </w:t>
      </w:r>
      <w:r w:rsidR="00182AB4">
        <w:t xml:space="preserve">is in the strips of </w:t>
      </w:r>
      <w:r w:rsidR="002B1B9E">
        <w:t>Faraday</w:t>
      </w:r>
      <w:r w:rsidR="00182AB4">
        <w:t xml:space="preserve"> cage, 155 </w:t>
      </w:r>
      <w:proofErr w:type="spellStart"/>
      <w:r w:rsidR="00182AB4">
        <w:t>MPa</w:t>
      </w:r>
      <w:proofErr w:type="spellEnd"/>
      <w:r w:rsidR="00182AB4">
        <w:t xml:space="preserve"> (22.5ksi). Searching from literatures, the tensile strength of </w:t>
      </w:r>
      <w:r w:rsidR="00182AB4" w:rsidRPr="00182AB4">
        <w:t xml:space="preserve">Molybdenum is from </w:t>
      </w:r>
      <w:r w:rsidR="00182AB4" w:rsidRPr="00182AB4">
        <w:rPr>
          <w:color w:val="000000"/>
        </w:rPr>
        <w:t xml:space="preserve">560 </w:t>
      </w:r>
      <w:r w:rsidR="002B1B9E">
        <w:rPr>
          <w:color w:val="000000"/>
        </w:rPr>
        <w:t xml:space="preserve">~ </w:t>
      </w:r>
      <w:r w:rsidR="00182AB4" w:rsidRPr="00182AB4">
        <w:rPr>
          <w:color w:val="000000"/>
        </w:rPr>
        <w:t xml:space="preserve">1150 </w:t>
      </w:r>
      <w:proofErr w:type="spellStart"/>
      <w:r w:rsidR="00182AB4" w:rsidRPr="00182AB4">
        <w:t>MPa</w:t>
      </w:r>
      <w:proofErr w:type="spellEnd"/>
      <w:r w:rsidR="00182AB4">
        <w:t>. So this stress is within allowable.</w:t>
      </w:r>
    </w:p>
    <w:p w:rsidR="00A0734F" w:rsidRDefault="00A0734F" w:rsidP="004F0190">
      <w:r>
        <w:t xml:space="preserve">   </w:t>
      </w:r>
    </w:p>
    <w:p w:rsidR="00A63F34" w:rsidRPr="00D434A9" w:rsidRDefault="00A63F34" w:rsidP="00A63F34"/>
    <w:p w:rsidR="00A63F34" w:rsidRDefault="006424D9" w:rsidP="00A63F34">
      <w:r>
        <w:rPr>
          <w:noProof/>
        </w:rPr>
        <w:lastRenderedPageBreak/>
        <w:drawing>
          <wp:inline distT="0" distB="0" distL="0" distR="0">
            <wp:extent cx="5947029" cy="4105275"/>
            <wp:effectExtent l="6096" t="0" r="0" b="0"/>
            <wp:docPr id="30"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88437" cy="6276427"/>
                      <a:chOff x="55563" y="449811"/>
                      <a:chExt cx="9088437" cy="6276427"/>
                    </a:xfrm>
                  </a:grpSpPr>
                  <a:grpSp>
                    <a:nvGrpSpPr>
                      <a:cNvPr id="64" name="Group 63"/>
                      <a:cNvGrpSpPr/>
                    </a:nvGrpSpPr>
                    <a:grpSpPr>
                      <a:xfrm>
                        <a:off x="55563" y="449811"/>
                        <a:ext cx="9088437" cy="6276427"/>
                        <a:chOff x="55563" y="449811"/>
                        <a:chExt cx="9088437" cy="6276427"/>
                      </a:xfrm>
                    </a:grpSpPr>
                    <a:pic>
                      <a:nvPicPr>
                        <a:cNvPr id="70665" name="Picture 9" descr="model_conn_1"/>
                        <a:cNvPicPr>
                          <a:picLocks noChangeAspect="1" noChangeArrowheads="1"/>
                        </a:cNvPicPr>
                      </a:nvPicPr>
                      <a:blipFill>
                        <a:blip r:embed="rId17" cstate="print"/>
                        <a:srcRect l="19629" t="2232" r="39999" b="3040"/>
                        <a:stretch>
                          <a:fillRect/>
                        </a:stretch>
                      </a:blipFill>
                      <a:spPr bwMode="auto">
                        <a:xfrm>
                          <a:off x="55563" y="1458913"/>
                          <a:ext cx="3168650" cy="5132387"/>
                        </a:xfrm>
                        <a:prstGeom prst="rect">
                          <a:avLst/>
                        </a:prstGeom>
                        <a:noFill/>
                      </a:spPr>
                    </a:pic>
                    <a:sp>
                      <a:nvSpPr>
                        <a:cNvPr id="70663" name="Oval 7"/>
                        <a:cNvSpPr>
                          <a:spLocks noChangeArrowheads="1"/>
                        </a:cNvSpPr>
                      </a:nvSpPr>
                      <a:spPr bwMode="auto">
                        <a:xfrm rot="1047539">
                          <a:off x="242888" y="3300413"/>
                          <a:ext cx="3008312" cy="1008062"/>
                        </a:xfrm>
                        <a:prstGeom prst="ellipse">
                          <a:avLst/>
                        </a:prstGeom>
                        <a:noFill/>
                        <a:ln w="19050">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64" name="Text Box 8"/>
                        <a:cNvSpPr txBox="1">
                          <a:spLocks noChangeArrowheads="1"/>
                        </a:cNvSpPr>
                      </a:nvSpPr>
                      <a:spPr bwMode="auto">
                        <a:xfrm>
                          <a:off x="3030538" y="2541588"/>
                          <a:ext cx="2046287" cy="1077218"/>
                        </a:xfrm>
                        <a:prstGeom prst="rect">
                          <a:avLst/>
                        </a:prstGeom>
                        <a:solidFill>
                          <a:schemeClr val="bg1"/>
                        </a:solidFill>
                        <a:ln w="9525">
                          <a:noFill/>
                          <a:miter lim="800000"/>
                          <a:headEnd/>
                          <a:tailEnd/>
                        </a:ln>
                        <a:effectLst/>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Antenna </a:t>
                            </a:r>
                            <a:r>
                              <a:rPr lang="en-US" sz="1400" b="1" dirty="0" smtClean="0">
                                <a:solidFill>
                                  <a:srgbClr val="FF3300"/>
                                </a:solidFill>
                              </a:rPr>
                              <a:t>structurally</a:t>
                            </a:r>
                            <a:r>
                              <a:rPr lang="en-US" sz="1400" b="1" dirty="0" smtClean="0">
                                <a:solidFill>
                                  <a:srgbClr val="CC00CC"/>
                                </a:solidFill>
                              </a:rPr>
                              <a:t> fixed </a:t>
                            </a:r>
                            <a:r>
                              <a:rPr lang="en-US" sz="1400" b="1" dirty="0">
                                <a:solidFill>
                                  <a:srgbClr val="CC00CC"/>
                                </a:solidFill>
                              </a:rPr>
                              <a:t>to the back plate of </a:t>
                            </a:r>
                            <a:r>
                              <a:rPr lang="en-US" sz="1400" b="1" dirty="0" err="1">
                                <a:solidFill>
                                  <a:srgbClr val="CC00CC"/>
                                </a:solidFill>
                              </a:rPr>
                              <a:t>farady</a:t>
                            </a:r>
                            <a:r>
                              <a:rPr lang="en-US" sz="1400" b="1" dirty="0">
                                <a:solidFill>
                                  <a:srgbClr val="CC00CC"/>
                                </a:solidFill>
                              </a:rPr>
                              <a:t> </a:t>
                            </a:r>
                            <a:r>
                              <a:rPr lang="en-US" sz="1400" b="1" dirty="0" smtClean="0">
                                <a:solidFill>
                                  <a:srgbClr val="CC00CC"/>
                                </a:solidFill>
                              </a:rPr>
                              <a:t>case</a:t>
                            </a:r>
                            <a:r>
                              <a:rPr lang="en-US" sz="1400" b="1" dirty="0">
                                <a:solidFill>
                                  <a:srgbClr val="CC00CC"/>
                                </a:solidFill>
                              </a:rPr>
                              <a:t> </a:t>
                            </a:r>
                            <a:r>
                              <a:rPr lang="en-US" sz="1400" b="1" dirty="0" smtClean="0">
                                <a:solidFill>
                                  <a:srgbClr val="CC00CC"/>
                                </a:solidFill>
                              </a:rPr>
                              <a:t>(thick beam).</a:t>
                            </a:r>
                            <a:endParaRPr lang="en-US" sz="1400" b="1" dirty="0">
                              <a:solidFill>
                                <a:srgbClr val="CC00CC"/>
                              </a:solidFill>
                            </a:endParaRPr>
                          </a:p>
                          <a:p>
                            <a:r>
                              <a:rPr lang="en-US" sz="1400" b="1" dirty="0">
                                <a:solidFill>
                                  <a:srgbClr val="CC00CC"/>
                                </a:solidFill>
                              </a:rPr>
                              <a:t>Mat: </a:t>
                            </a:r>
                            <a:r>
                              <a:rPr lang="en-US" sz="1400" b="1" dirty="0" err="1">
                                <a:solidFill>
                                  <a:srgbClr val="CC00CC"/>
                                </a:solidFill>
                              </a:rPr>
                              <a:t>ss</a:t>
                            </a:r>
                            <a:endParaRPr lang="en-US" sz="1200" b="1" dirty="0">
                              <a:solidFill>
                                <a:srgbClr val="CC00CC"/>
                              </a:solidFill>
                            </a:endParaRPr>
                          </a:p>
                        </a:txBody>
                        <a:useSpRect/>
                      </a:txSp>
                    </a:sp>
                    <a:sp>
                      <a:nvSpPr>
                        <a:cNvPr id="70666" name="Line 10"/>
                        <a:cNvSpPr>
                          <a:spLocks noChangeShapeType="1"/>
                        </a:cNvSpPr>
                      </a:nvSpPr>
                      <a:spPr bwMode="auto">
                        <a:xfrm flipV="1">
                          <a:off x="2565400" y="3062288"/>
                          <a:ext cx="406400" cy="492125"/>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70667" name="Picture 11" descr="model_conn_2"/>
                        <a:cNvPicPr>
                          <a:picLocks noChangeAspect="1" noChangeArrowheads="1"/>
                        </a:cNvPicPr>
                      </a:nvPicPr>
                      <a:blipFill>
                        <a:blip r:embed="rId18" cstate="print"/>
                        <a:srcRect l="24556" t="2113" r="39140" b="2742"/>
                        <a:stretch>
                          <a:fillRect/>
                        </a:stretch>
                      </a:blipFill>
                      <a:spPr bwMode="auto">
                        <a:xfrm>
                          <a:off x="5111750" y="1350963"/>
                          <a:ext cx="2971800" cy="5375275"/>
                        </a:xfrm>
                        <a:prstGeom prst="rect">
                          <a:avLst/>
                        </a:prstGeom>
                        <a:noFill/>
                      </a:spPr>
                    </a:pic>
                    <a:sp>
                      <a:nvSpPr>
                        <a:cNvPr id="70668" name="Oval 12"/>
                        <a:cNvSpPr>
                          <a:spLocks noChangeArrowheads="1"/>
                        </a:cNvSpPr>
                      </a:nvSpPr>
                      <a:spPr bwMode="auto">
                        <a:xfrm rot="1047539">
                          <a:off x="4999038" y="1708150"/>
                          <a:ext cx="3008312" cy="1008063"/>
                        </a:xfrm>
                        <a:prstGeom prst="ellipse">
                          <a:avLst/>
                        </a:prstGeom>
                        <a:noFill/>
                        <a:ln w="19050">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69" name="Text Box 13"/>
                        <a:cNvSpPr txBox="1">
                          <a:spLocks noChangeArrowheads="1"/>
                        </a:cNvSpPr>
                      </a:nvSpPr>
                      <a:spPr bwMode="auto">
                        <a:xfrm>
                          <a:off x="6788150" y="449811"/>
                          <a:ext cx="2355850" cy="646331"/>
                        </a:xfrm>
                        <a:prstGeom prst="rect">
                          <a:avLst/>
                        </a:prstGeom>
                        <a:solidFill>
                          <a:schemeClr val="bg1"/>
                        </a:solidFill>
                        <a:ln w="9525">
                          <a:noFill/>
                          <a:miter lim="800000"/>
                          <a:headEnd/>
                          <a:tailEnd/>
                        </a:ln>
                        <a:effectLst/>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Back plate of </a:t>
                            </a:r>
                            <a:r>
                              <a:rPr lang="en-US" sz="1400" b="1" dirty="0" err="1">
                                <a:solidFill>
                                  <a:srgbClr val="CC00CC"/>
                                </a:solidFill>
                              </a:rPr>
                              <a:t>farady</a:t>
                            </a:r>
                            <a:r>
                              <a:rPr lang="en-US" sz="1400" b="1" dirty="0">
                                <a:solidFill>
                                  <a:srgbClr val="CC00CC"/>
                                </a:solidFill>
                              </a:rPr>
                              <a:t> case </a:t>
                            </a:r>
                            <a:r>
                              <a:rPr lang="en-US" sz="1400" b="1" dirty="0" smtClean="0">
                                <a:solidFill>
                                  <a:srgbClr val="FF3300"/>
                                </a:solidFill>
                              </a:rPr>
                              <a:t>structurally</a:t>
                            </a:r>
                            <a:r>
                              <a:rPr lang="en-US" sz="1400" b="1" dirty="0" smtClean="0">
                                <a:solidFill>
                                  <a:srgbClr val="CC00CC"/>
                                </a:solidFill>
                              </a:rPr>
                              <a:t> fixed </a:t>
                            </a:r>
                            <a:r>
                              <a:rPr lang="en-US" sz="1400" b="1" dirty="0">
                                <a:solidFill>
                                  <a:srgbClr val="CC00CC"/>
                                </a:solidFill>
                              </a:rPr>
                              <a:t>to the </a:t>
                            </a:r>
                            <a:r>
                              <a:rPr lang="en-US" sz="1400" b="1" dirty="0" smtClean="0">
                                <a:solidFill>
                                  <a:srgbClr val="CC00CC"/>
                                </a:solidFill>
                              </a:rPr>
                              <a:t>vessel. Mat</a:t>
                            </a:r>
                            <a:r>
                              <a:rPr lang="en-US" sz="1400" b="1" dirty="0">
                                <a:solidFill>
                                  <a:srgbClr val="CC00CC"/>
                                </a:solidFill>
                              </a:rPr>
                              <a:t>: </a:t>
                            </a:r>
                            <a:r>
                              <a:rPr lang="en-US" sz="1400" b="1" dirty="0" err="1">
                                <a:solidFill>
                                  <a:srgbClr val="CC00CC"/>
                                </a:solidFill>
                              </a:rPr>
                              <a:t>ss</a:t>
                            </a:r>
                            <a:endParaRPr lang="en-US" sz="1200" b="1" dirty="0">
                              <a:solidFill>
                                <a:srgbClr val="CC00CC"/>
                              </a:solidFill>
                            </a:endParaRPr>
                          </a:p>
                        </a:txBody>
                        <a:useSpRect/>
                      </a:txSp>
                    </a:sp>
                    <a:sp>
                      <a:nvSpPr>
                        <a:cNvPr id="70670" name="Line 14"/>
                        <a:cNvSpPr>
                          <a:spLocks noChangeShapeType="1"/>
                        </a:cNvSpPr>
                      </a:nvSpPr>
                      <a:spPr bwMode="auto">
                        <a:xfrm flipV="1">
                          <a:off x="6735763" y="1153681"/>
                          <a:ext cx="835811" cy="614793"/>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1" name="Oval 15"/>
                        <a:cNvSpPr>
                          <a:spLocks noChangeArrowheads="1"/>
                        </a:cNvSpPr>
                      </a:nvSpPr>
                      <a:spPr bwMode="auto">
                        <a:xfrm rot="1047539">
                          <a:off x="5162550" y="5065713"/>
                          <a:ext cx="3008313" cy="1008062"/>
                        </a:xfrm>
                        <a:prstGeom prst="ellipse">
                          <a:avLst/>
                        </a:prstGeom>
                        <a:noFill/>
                        <a:ln w="19050">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2" name="Line 16"/>
                        <a:cNvSpPr>
                          <a:spLocks noChangeShapeType="1"/>
                        </a:cNvSpPr>
                      </a:nvSpPr>
                      <a:spPr bwMode="auto">
                        <a:xfrm flipV="1">
                          <a:off x="7342188" y="1179319"/>
                          <a:ext cx="596855" cy="4105468"/>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73" name="Text Box 17"/>
                        <a:cNvSpPr txBox="1">
                          <a:spLocks noChangeArrowheads="1"/>
                        </a:cNvSpPr>
                      </a:nvSpPr>
                      <a:spPr bwMode="auto">
                        <a:xfrm>
                          <a:off x="2882292" y="922411"/>
                          <a:ext cx="1803400" cy="646331"/>
                        </a:xfrm>
                        <a:prstGeom prst="rect">
                          <a:avLst/>
                        </a:prstGeom>
                        <a:solidFill>
                          <a:schemeClr val="bg1"/>
                        </a:solidFill>
                        <a:ln w="9525">
                          <a:noFill/>
                          <a:miter lim="800000"/>
                          <a:headEnd/>
                          <a:tailEnd/>
                        </a:ln>
                        <a:effectLst/>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a:solidFill>
                                  <a:srgbClr val="CC00CC"/>
                                </a:solidFill>
                              </a:rPr>
                              <a:t>Antenna </a:t>
                            </a:r>
                            <a:r>
                              <a:rPr lang="en-US" sz="1400" b="1" dirty="0">
                                <a:solidFill>
                                  <a:srgbClr val="3366FF"/>
                                </a:solidFill>
                              </a:rPr>
                              <a:t>structurally</a:t>
                            </a:r>
                            <a:r>
                              <a:rPr lang="en-US" sz="1400" b="1" dirty="0">
                                <a:solidFill>
                                  <a:srgbClr val="CC00CC"/>
                                </a:solidFill>
                              </a:rPr>
                              <a:t> fixed to the vessel </a:t>
                            </a:r>
                            <a:r>
                              <a:rPr lang="en-US" sz="1400" b="1" dirty="0" smtClean="0">
                                <a:solidFill>
                                  <a:srgbClr val="CC00CC"/>
                                </a:solidFill>
                              </a:rPr>
                              <a:t>(beam). Mat</a:t>
                            </a:r>
                            <a:r>
                              <a:rPr lang="en-US" sz="1400" b="1" dirty="0">
                                <a:solidFill>
                                  <a:srgbClr val="CC00CC"/>
                                </a:solidFill>
                              </a:rPr>
                              <a:t>: </a:t>
                            </a:r>
                            <a:r>
                              <a:rPr lang="en-US" sz="1400" b="1" dirty="0" err="1">
                                <a:solidFill>
                                  <a:srgbClr val="CC00CC"/>
                                </a:solidFill>
                              </a:rPr>
                              <a:t>ss</a:t>
                            </a:r>
                            <a:endParaRPr lang="en-US" sz="1200" b="1" dirty="0">
                              <a:solidFill>
                                <a:srgbClr val="CC00CC"/>
                              </a:solidFill>
                            </a:endParaRPr>
                          </a:p>
                        </a:txBody>
                        <a:useSpRect/>
                      </a:txSp>
                    </a:sp>
                    <a:sp>
                      <a:nvSpPr>
                        <a:cNvPr id="70682" name="Line 26"/>
                        <a:cNvSpPr>
                          <a:spLocks noChangeShapeType="1"/>
                        </a:cNvSpPr>
                      </a:nvSpPr>
                      <a:spPr bwMode="auto">
                        <a:xfrm flipV="1">
                          <a:off x="2508250" y="1604963"/>
                          <a:ext cx="993775" cy="819150"/>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70683" name="Line 27"/>
                        <a:cNvSpPr>
                          <a:spLocks noChangeShapeType="1"/>
                        </a:cNvSpPr>
                      </a:nvSpPr>
                      <a:spPr bwMode="auto">
                        <a:xfrm flipV="1">
                          <a:off x="2762250" y="1555750"/>
                          <a:ext cx="985838" cy="4257675"/>
                        </a:xfrm>
                        <a:prstGeom prst="line">
                          <a:avLst/>
                        </a:prstGeom>
                        <a:noFill/>
                        <a:ln w="19050">
                          <a:solidFill>
                            <a:srgbClr val="0066FF"/>
                          </a:solidFill>
                          <a:round/>
                          <a:headEnd type="triangle" w="lg" len="lg"/>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cxnSp>
                      <a:nvCxnSpPr>
                        <a:cNvPr id="28" name="Straight Arrow Connector 27"/>
                        <a:cNvCxnSpPr>
                          <a:stCxn id="70682" idx="0"/>
                        </a:cNvCxnSpPr>
                      </a:nvCxnSpPr>
                      <a:spPr>
                        <a:xfrm rot="5400000" flipH="1" flipV="1">
                          <a:off x="2610080" y="2214081"/>
                          <a:ext cx="108203" cy="311862"/>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nvCxnSpPr>
                      <a:spPr>
                        <a:xfrm>
                          <a:off x="2788837" y="6037563"/>
                          <a:ext cx="296198" cy="29951"/>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nvCxnSpPr>
                      <a:spPr>
                        <a:xfrm rot="5400000" flipH="1" flipV="1">
                          <a:off x="2249732" y="2033195"/>
                          <a:ext cx="108203" cy="311862"/>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a:off x="2428489" y="5856678"/>
                          <a:ext cx="306165" cy="74103"/>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5400000" flipH="1" flipV="1">
                          <a:off x="1727013" y="1783943"/>
                          <a:ext cx="108203" cy="311862"/>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a:off x="1905770" y="5607426"/>
                          <a:ext cx="299045" cy="84073"/>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a:xfrm rot="5400000" flipH="1" flipV="1">
                          <a:off x="1067562" y="1662877"/>
                          <a:ext cx="108203" cy="311862"/>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6" name="Straight Arrow Connector 35"/>
                        <a:cNvCxnSpPr/>
                      </a:nvCxnSpPr>
                      <a:spPr>
                        <a:xfrm>
                          <a:off x="1246319" y="5486360"/>
                          <a:ext cx="326107" cy="76952"/>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flipV="1">
                          <a:off x="7326656" y="2264636"/>
                          <a:ext cx="108188" cy="89689"/>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38" name="Straight Arrow Connector 37"/>
                        <a:cNvCxnSpPr/>
                      </a:nvCxnSpPr>
                      <a:spPr>
                        <a:xfrm>
                          <a:off x="7607243" y="6044685"/>
                          <a:ext cx="118155" cy="65558"/>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flipV="1">
                          <a:off x="6872305" y="2006838"/>
                          <a:ext cx="108188" cy="89689"/>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a:off x="7152892" y="5786887"/>
                          <a:ext cx="118155" cy="65558"/>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flipV="1">
                          <a:off x="6323950" y="1808860"/>
                          <a:ext cx="108188" cy="89689"/>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nvCxnSpPr>
                      <a:spPr>
                        <a:xfrm>
                          <a:off x="6604537" y="5588909"/>
                          <a:ext cx="118155" cy="65558"/>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flipV="1">
                          <a:off x="5630316" y="1670703"/>
                          <a:ext cx="108188" cy="89689"/>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a:off x="5910903" y="5450752"/>
                          <a:ext cx="118155" cy="65558"/>
                        </a:xfrm>
                        <a:prstGeom prst="straightConnector1">
                          <a:avLst/>
                        </a:prstGeom>
                        <a:ln w="38100">
                          <a:solidFill>
                            <a:srgbClr val="FF0000"/>
                          </a:solidFill>
                          <a:prstDash val="sysDash"/>
                          <a:tailEnd type="none"/>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A63F34" w:rsidRDefault="00A63F34" w:rsidP="001B408C">
      <w:pPr>
        <w:jc w:val="center"/>
        <w:rPr>
          <w:b/>
        </w:rPr>
      </w:pPr>
      <w:bookmarkStart w:id="28" w:name="_Ref289248256"/>
      <w:bookmarkStart w:id="29" w:name="_Toc289252117"/>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17</w:t>
      </w:r>
      <w:r w:rsidR="00D63ED7" w:rsidRPr="00DB1867">
        <w:rPr>
          <w:b/>
        </w:rPr>
        <w:fldChar w:fldCharType="end"/>
      </w:r>
      <w:bookmarkEnd w:id="28"/>
      <w:r w:rsidR="004D6469">
        <w:rPr>
          <w:b/>
        </w:rPr>
        <w:t>: S</w:t>
      </w:r>
      <w:r w:rsidRPr="00996D8E">
        <w:rPr>
          <w:b/>
        </w:rPr>
        <w:t>tructural connections are simplified in the model.</w:t>
      </w:r>
      <w:bookmarkEnd w:id="29"/>
    </w:p>
    <w:p w:rsidR="001B408C" w:rsidRDefault="006424D9" w:rsidP="00A63F34">
      <w:pPr>
        <w:rPr>
          <w:b/>
        </w:rPr>
      </w:pPr>
      <w:r>
        <w:rPr>
          <w:b/>
          <w:noProof/>
        </w:rPr>
        <w:drawing>
          <wp:inline distT="0" distB="0" distL="0" distR="0">
            <wp:extent cx="5842361" cy="3990975"/>
            <wp:effectExtent l="5989" t="0" r="0" b="0"/>
            <wp:docPr id="31"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89707" cy="4638166"/>
                      <a:chOff x="649479" y="589659"/>
                      <a:chExt cx="6289707" cy="4638166"/>
                    </a:xfrm>
                  </a:grpSpPr>
                  <a:grpSp>
                    <a:nvGrpSpPr>
                      <a:cNvPr id="6" name="Group 5"/>
                      <a:cNvGrpSpPr/>
                    </a:nvGrpSpPr>
                    <a:grpSpPr>
                      <a:xfrm>
                        <a:off x="649479" y="589659"/>
                        <a:ext cx="6289707" cy="4638166"/>
                        <a:chOff x="649479" y="589659"/>
                        <a:chExt cx="6289707" cy="4638166"/>
                      </a:xfrm>
                    </a:grpSpPr>
                    <a:pic>
                      <a:nvPicPr>
                        <a:cNvPr id="73730" name="Picture 2" descr="J:\HHFW\Ip_2MA_upgrade\New Folder\antenna_usum.bmp"/>
                        <a:cNvPicPr>
                          <a:picLocks noChangeAspect="1" noChangeArrowheads="1"/>
                        </a:cNvPicPr>
                      </a:nvPicPr>
                      <a:blipFill>
                        <a:blip r:embed="rId49"/>
                        <a:srcRect l="51571" t="2495" r="12304" b="7308"/>
                        <a:stretch>
                          <a:fillRect/>
                        </a:stretch>
                      </a:blipFill>
                      <a:spPr bwMode="auto">
                        <a:xfrm>
                          <a:off x="649479" y="649480"/>
                          <a:ext cx="2538101" cy="4578345"/>
                        </a:xfrm>
                        <a:prstGeom prst="rect">
                          <a:avLst/>
                        </a:prstGeom>
                        <a:noFill/>
                      </a:spPr>
                    </a:pic>
                    <a:pic>
                      <a:nvPicPr>
                        <a:cNvPr id="73731" name="Picture 3" descr="J:\HHFW\Ip_2MA_upgrade\New Folder\antenna_mo_seqv.bmp"/>
                        <a:cNvPicPr>
                          <a:picLocks noChangeAspect="1" noChangeArrowheads="1"/>
                        </a:cNvPicPr>
                      </a:nvPicPr>
                      <a:blipFill>
                        <a:blip r:embed="rId50"/>
                        <a:srcRect l="36531" t="2356" r="12078" b="2682"/>
                        <a:stretch>
                          <a:fillRect/>
                        </a:stretch>
                      </a:blipFill>
                      <a:spPr bwMode="auto">
                        <a:xfrm>
                          <a:off x="3495231" y="589659"/>
                          <a:ext cx="3443955" cy="4597637"/>
                        </a:xfrm>
                        <a:prstGeom prst="rect">
                          <a:avLst/>
                        </a:prstGeom>
                        <a:noFill/>
                      </a:spPr>
                    </a:pic>
                    <a:sp>
                      <a:nvSpPr>
                        <a:cNvPr id="4" name="TextBox 3"/>
                        <a:cNvSpPr txBox="1"/>
                      </a:nvSpPr>
                      <a:spPr>
                        <a:xfrm>
                          <a:off x="2102265" y="4230168"/>
                          <a:ext cx="851515"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err="1" smtClean="0"/>
                              <a:t>Unit:m</a:t>
                            </a:r>
                            <a:endParaRPr lang="en-US" dirty="0"/>
                          </a:p>
                        </a:txBody>
                        <a:useSpRect/>
                      </a:txSp>
                    </a:sp>
                    <a:sp>
                      <a:nvSpPr>
                        <a:cNvPr id="5" name="TextBox 4"/>
                        <a:cNvSpPr txBox="1"/>
                      </a:nvSpPr>
                      <a:spPr>
                        <a:xfrm>
                          <a:off x="5895173" y="3784363"/>
                          <a:ext cx="941283"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err="1" smtClean="0"/>
                              <a:t>Unit:Pa</a:t>
                            </a:r>
                            <a:endParaRPr lang="en-US" dirty="0"/>
                          </a:p>
                        </a:txBody>
                        <a:useSpRect/>
                      </a:txSp>
                    </a:sp>
                  </a:grpSp>
                </lc:lockedCanvas>
              </a:graphicData>
            </a:graphic>
          </wp:inline>
        </w:drawing>
      </w:r>
    </w:p>
    <w:p w:rsidR="001B408C" w:rsidRDefault="001B408C" w:rsidP="001B408C">
      <w:pPr>
        <w:jc w:val="center"/>
        <w:rPr>
          <w:b/>
        </w:rPr>
      </w:pPr>
      <w:bookmarkStart w:id="30" w:name="_Ref289248858"/>
      <w:bookmarkStart w:id="31" w:name="_Toc289252118"/>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18</w:t>
      </w:r>
      <w:r w:rsidR="00D63ED7" w:rsidRPr="00DB1867">
        <w:rPr>
          <w:b/>
        </w:rPr>
        <w:fldChar w:fldCharType="end"/>
      </w:r>
      <w:bookmarkEnd w:id="30"/>
      <w:r>
        <w:rPr>
          <w:b/>
        </w:rPr>
        <w:t xml:space="preserve">: Displacement and Von </w:t>
      </w:r>
      <w:proofErr w:type="spellStart"/>
      <w:r>
        <w:rPr>
          <w:b/>
        </w:rPr>
        <w:t>Mises</w:t>
      </w:r>
      <w:proofErr w:type="spellEnd"/>
      <w:r>
        <w:rPr>
          <w:b/>
        </w:rPr>
        <w:t xml:space="preserve"> stress in antenna</w:t>
      </w:r>
      <w:r w:rsidRPr="00996D8E">
        <w:rPr>
          <w:b/>
        </w:rPr>
        <w:t>.</w:t>
      </w:r>
      <w:bookmarkEnd w:id="31"/>
    </w:p>
    <w:p w:rsidR="001B408C" w:rsidRDefault="001B408C" w:rsidP="00A63F34">
      <w:pPr>
        <w:rPr>
          <w:b/>
        </w:rPr>
      </w:pPr>
    </w:p>
    <w:p w:rsidR="00182AB4" w:rsidRDefault="00A017C1" w:rsidP="00A63F34">
      <w:r w:rsidRPr="00A017C1">
        <w:t xml:space="preserve">   To simulate the </w:t>
      </w:r>
      <w:r>
        <w:t xml:space="preserve">fixtures, a beam element is used to connect the nodes at different components, e.g. a node at the antenna connected to a node at the back plate of </w:t>
      </w:r>
      <w:r w:rsidR="002B1B9E">
        <w:t>Faraday</w:t>
      </w:r>
      <w:r>
        <w:t xml:space="preserve"> cage. Thus the beam orientation will depend on the two nodes’ positions, which will be a little different from real fixture, and loads direction cannot be consistent with regular coordinate system, i.e. Cartesian or cylindrical. To clearly show the axial and normal components of the loads, Local coordinate system was built and the loads are lists in the local coordinate.</w:t>
      </w:r>
      <w:r w:rsidR="0014529C">
        <w:t xml:space="preserve"> Local system x axis is the axial direction of the beam, y axis parallel to horizontal plane and z perpendicular to x and y.</w:t>
      </w:r>
    </w:p>
    <w:p w:rsidR="008E6121" w:rsidRDefault="00746465" w:rsidP="00A63F34">
      <w:r w:rsidRPr="00746465">
        <w:t xml:space="preserve">   </w:t>
      </w:r>
      <w:fldSimple w:instr=" REF _Ref289250335 \h  \* MERGEFORMAT ">
        <w:r w:rsidR="00C915CF" w:rsidRPr="00C915CF">
          <w:t xml:space="preserve">Figure </w:t>
        </w:r>
        <w:r w:rsidR="00C915CF" w:rsidRPr="00C915CF">
          <w:rPr>
            <w:noProof/>
          </w:rPr>
          <w:t>19</w:t>
        </w:r>
      </w:fldSimple>
      <w:r w:rsidR="00FD0CFB">
        <w:t>~21</w:t>
      </w:r>
      <w:r w:rsidR="00A94718" w:rsidRPr="00746465">
        <w:t xml:space="preserve"> show</w:t>
      </w:r>
      <w:r w:rsidR="00A94718">
        <w:t xml:space="preserve"> the beam </w:t>
      </w:r>
      <w:r w:rsidR="00FD0CFB">
        <w:t xml:space="preserve">loads and </w:t>
      </w:r>
      <w:r w:rsidR="00A94718">
        <w:t>local coordinate system</w:t>
      </w:r>
      <w:r w:rsidR="00FD0CFB">
        <w:t>s</w:t>
      </w:r>
      <w:r w:rsidR="00A94718">
        <w:t>.</w:t>
      </w:r>
    </w:p>
    <w:p w:rsidR="008E6121" w:rsidRDefault="006424D9" w:rsidP="00A63F34">
      <w:r>
        <w:rPr>
          <w:noProof/>
        </w:rPr>
        <w:drawing>
          <wp:inline distT="0" distB="0" distL="0" distR="0">
            <wp:extent cx="5857875" cy="4486275"/>
            <wp:effectExtent l="19050" t="0" r="9525" b="0"/>
            <wp:docPr id="32" name="Picture 32" descr="antenna_middle_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tenna_middle_fix"/>
                    <pic:cNvPicPr>
                      <a:picLocks noChangeAspect="1" noChangeArrowheads="1"/>
                    </pic:cNvPicPr>
                  </pic:nvPicPr>
                  <pic:blipFill>
                    <a:blip r:embed="rId51" cstate="print"/>
                    <a:srcRect r="5769"/>
                    <a:stretch>
                      <a:fillRect/>
                    </a:stretch>
                  </pic:blipFill>
                  <pic:spPr bwMode="auto">
                    <a:xfrm>
                      <a:off x="0" y="0"/>
                      <a:ext cx="5857875" cy="4486275"/>
                    </a:xfrm>
                    <a:prstGeom prst="rect">
                      <a:avLst/>
                    </a:prstGeom>
                    <a:noFill/>
                    <a:ln w="9525">
                      <a:noFill/>
                      <a:miter lim="800000"/>
                      <a:headEnd/>
                      <a:tailEnd/>
                    </a:ln>
                  </pic:spPr>
                </pic:pic>
              </a:graphicData>
            </a:graphic>
          </wp:inline>
        </w:drawing>
      </w:r>
    </w:p>
    <w:p w:rsidR="00A94718" w:rsidRPr="00A94718" w:rsidRDefault="00A94718" w:rsidP="00A94718">
      <w:pPr>
        <w:jc w:val="center"/>
        <w:rPr>
          <w:b/>
        </w:rPr>
      </w:pPr>
      <w:bookmarkStart w:id="32" w:name="_Ref289250335"/>
      <w:bookmarkStart w:id="33" w:name="_Toc289252119"/>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19</w:t>
      </w:r>
      <w:r w:rsidR="00D63ED7" w:rsidRPr="00DB1867">
        <w:rPr>
          <w:b/>
        </w:rPr>
        <w:fldChar w:fldCharType="end"/>
      </w:r>
      <w:bookmarkEnd w:id="32"/>
      <w:r>
        <w:rPr>
          <w:b/>
        </w:rPr>
        <w:t xml:space="preserve">: Beam connection between the middle of antenna and back plate of </w:t>
      </w:r>
      <w:r w:rsidR="002B1B9E">
        <w:rPr>
          <w:b/>
        </w:rPr>
        <w:t>Faraday</w:t>
      </w:r>
      <w:r>
        <w:rPr>
          <w:b/>
        </w:rPr>
        <w:t xml:space="preserve"> cage</w:t>
      </w:r>
      <w:r w:rsidRPr="00996D8E">
        <w:rPr>
          <w:b/>
        </w:rPr>
        <w:t>.</w:t>
      </w:r>
      <w:bookmarkEnd w:id="33"/>
    </w:p>
    <w:p w:rsidR="00E00817" w:rsidRDefault="00E00817" w:rsidP="00E00817">
      <w:r>
        <w:t xml:space="preserve">   NODE   FX (N)       FY (N)     FZ (N)     MX (N-m)   MY (N-m)    MZ (N-m)  </w:t>
      </w:r>
    </w:p>
    <w:p w:rsidR="00E00817" w:rsidRDefault="00E00817" w:rsidP="00E00817">
      <w:r>
        <w:t xml:space="preserve">   34272   -22.380       -3.4283      180.95     17.379         5.2062          2.2805  </w:t>
      </w:r>
    </w:p>
    <w:p w:rsidR="008E6121" w:rsidRDefault="00E00817" w:rsidP="00E00817">
      <w:r>
        <w:t xml:space="preserve">  154638   22.476        3.4586      -180.70    -17.379       -14.640         -2.4569</w:t>
      </w:r>
    </w:p>
    <w:p w:rsidR="00A94718" w:rsidRDefault="00A94718" w:rsidP="00E00817"/>
    <w:p w:rsidR="0014529C" w:rsidRDefault="006424D9" w:rsidP="00E00817">
      <w:r>
        <w:rPr>
          <w:noProof/>
        </w:rPr>
        <w:lastRenderedPageBreak/>
        <w:drawing>
          <wp:inline distT="0" distB="0" distL="0" distR="0">
            <wp:extent cx="5934075" cy="4914900"/>
            <wp:effectExtent l="19050" t="0" r="9525" b="0"/>
            <wp:docPr id="33" name="Picture 33" descr="antenna_ves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tenna_ves_up"/>
                    <pic:cNvPicPr>
                      <a:picLocks noChangeAspect="1" noChangeArrowheads="1"/>
                    </pic:cNvPicPr>
                  </pic:nvPicPr>
                  <pic:blipFill>
                    <a:blip r:embed="rId52" cstate="print"/>
                    <a:srcRect/>
                    <a:stretch>
                      <a:fillRect/>
                    </a:stretch>
                  </pic:blipFill>
                  <pic:spPr bwMode="auto">
                    <a:xfrm>
                      <a:off x="0" y="0"/>
                      <a:ext cx="5934075" cy="4914900"/>
                    </a:xfrm>
                    <a:prstGeom prst="rect">
                      <a:avLst/>
                    </a:prstGeom>
                    <a:noFill/>
                    <a:ln w="9525">
                      <a:noFill/>
                      <a:miter lim="800000"/>
                      <a:headEnd/>
                      <a:tailEnd/>
                    </a:ln>
                  </pic:spPr>
                </pic:pic>
              </a:graphicData>
            </a:graphic>
          </wp:inline>
        </w:drawing>
      </w:r>
    </w:p>
    <w:p w:rsidR="0014529C" w:rsidRPr="00A94718" w:rsidRDefault="0014529C" w:rsidP="0014529C">
      <w:pPr>
        <w:jc w:val="center"/>
        <w:rPr>
          <w:b/>
        </w:rPr>
      </w:pPr>
      <w:bookmarkStart w:id="34" w:name="_Toc289252120"/>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20</w:t>
      </w:r>
      <w:r w:rsidR="00D63ED7" w:rsidRPr="00DB1867">
        <w:rPr>
          <w:b/>
        </w:rPr>
        <w:fldChar w:fldCharType="end"/>
      </w:r>
      <w:r>
        <w:rPr>
          <w:b/>
        </w:rPr>
        <w:t>: Beam connection between the end of antenna and vessel</w:t>
      </w:r>
      <w:r w:rsidRPr="00996D8E">
        <w:rPr>
          <w:b/>
        </w:rPr>
        <w:t>.</w:t>
      </w:r>
      <w:bookmarkEnd w:id="34"/>
    </w:p>
    <w:p w:rsidR="00F84B46" w:rsidRDefault="00F84B46" w:rsidP="00F84B46">
      <w:r>
        <w:t xml:space="preserve">  NODE   FX (N)       FY (N)     FZ (N)     MX (N-m)   MY (N-m)    MZ (N-m)  </w:t>
      </w:r>
    </w:p>
    <w:p w:rsidR="00F84B46" w:rsidRDefault="00F84B46" w:rsidP="00F84B46">
      <w:r>
        <w:t xml:space="preserve">  28158    -456.59     -100.76      144.26      43.229        -22.416         2.5311     </w:t>
      </w:r>
    </w:p>
    <w:p w:rsidR="0014529C" w:rsidRDefault="00F84B46" w:rsidP="00F84B46">
      <w:r>
        <w:t xml:space="preserve">  134691   446.01       103.85     -143.27     -43.229        16.145         -6.9066   </w:t>
      </w:r>
    </w:p>
    <w:p w:rsidR="00A94718" w:rsidRDefault="006424D9" w:rsidP="00E00817">
      <w:r>
        <w:rPr>
          <w:noProof/>
        </w:rPr>
        <w:lastRenderedPageBreak/>
        <w:drawing>
          <wp:inline distT="0" distB="0" distL="0" distR="0">
            <wp:extent cx="5943600" cy="4524375"/>
            <wp:effectExtent l="19050" t="0" r="0" b="0"/>
            <wp:docPr id="34" name="Picture 34" descr="antenna_back_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tenna_back_ves"/>
                    <pic:cNvPicPr>
                      <a:picLocks noChangeAspect="1" noChangeArrowheads="1"/>
                    </pic:cNvPicPr>
                  </pic:nvPicPr>
                  <pic:blipFill>
                    <a:blip r:embed="rId53" cstate="print"/>
                    <a:srcRect r="5272"/>
                    <a:stretch>
                      <a:fillRect/>
                    </a:stretch>
                  </pic:blipFill>
                  <pic:spPr bwMode="auto">
                    <a:xfrm>
                      <a:off x="0" y="0"/>
                      <a:ext cx="5943600" cy="4524375"/>
                    </a:xfrm>
                    <a:prstGeom prst="rect">
                      <a:avLst/>
                    </a:prstGeom>
                    <a:noFill/>
                    <a:ln w="9525">
                      <a:noFill/>
                      <a:miter lim="800000"/>
                      <a:headEnd/>
                      <a:tailEnd/>
                    </a:ln>
                  </pic:spPr>
                </pic:pic>
              </a:graphicData>
            </a:graphic>
          </wp:inline>
        </w:drawing>
      </w:r>
    </w:p>
    <w:p w:rsidR="00541965" w:rsidRPr="00A94718" w:rsidRDefault="00541965" w:rsidP="00541965">
      <w:pPr>
        <w:jc w:val="center"/>
        <w:rPr>
          <w:b/>
        </w:rPr>
      </w:pPr>
      <w:bookmarkStart w:id="35" w:name="_Toc289252121"/>
      <w:r w:rsidRPr="00DB1867">
        <w:rPr>
          <w:b/>
        </w:rPr>
        <w:t xml:space="preserve">Figure </w:t>
      </w:r>
      <w:r w:rsidR="00D63ED7" w:rsidRPr="00DB1867">
        <w:rPr>
          <w:b/>
        </w:rPr>
        <w:fldChar w:fldCharType="begin"/>
      </w:r>
      <w:r w:rsidRPr="00DB1867">
        <w:rPr>
          <w:b/>
        </w:rPr>
        <w:instrText xml:space="preserve"> SEQ Figure \* ARABIC </w:instrText>
      </w:r>
      <w:r w:rsidR="00D63ED7" w:rsidRPr="00DB1867">
        <w:rPr>
          <w:b/>
        </w:rPr>
        <w:fldChar w:fldCharType="separate"/>
      </w:r>
      <w:r w:rsidR="00C915CF">
        <w:rPr>
          <w:b/>
          <w:noProof/>
        </w:rPr>
        <w:t>21</w:t>
      </w:r>
      <w:r w:rsidR="00D63ED7" w:rsidRPr="00DB1867">
        <w:rPr>
          <w:b/>
        </w:rPr>
        <w:fldChar w:fldCharType="end"/>
      </w:r>
      <w:r>
        <w:rPr>
          <w:b/>
        </w:rPr>
        <w:t xml:space="preserve">: Beam connection between back plate of </w:t>
      </w:r>
      <w:r w:rsidR="002B1B9E">
        <w:rPr>
          <w:b/>
        </w:rPr>
        <w:t>Faraday</w:t>
      </w:r>
      <w:r>
        <w:rPr>
          <w:b/>
        </w:rPr>
        <w:t xml:space="preserve"> cage and vessel</w:t>
      </w:r>
      <w:r w:rsidRPr="00996D8E">
        <w:rPr>
          <w:b/>
        </w:rPr>
        <w:t>.</w:t>
      </w:r>
      <w:bookmarkEnd w:id="35"/>
    </w:p>
    <w:p w:rsidR="00F84B46" w:rsidRDefault="00F84B46" w:rsidP="00F84B46">
      <w:r>
        <w:t xml:space="preserve">   </w:t>
      </w:r>
      <w:r w:rsidR="00E73DD8">
        <w:t xml:space="preserve">NODE    FX (N)       FY (N)     FZ (N)     MX (N-m)   MY (N-m)    MZ (N-m)  </w:t>
      </w:r>
    </w:p>
    <w:p w:rsidR="00F84B46" w:rsidRDefault="00F84B46" w:rsidP="00F84B46">
      <w:r>
        <w:t xml:space="preserve">  134691  </w:t>
      </w:r>
      <w:r w:rsidR="00E73DD8">
        <w:t xml:space="preserve"> </w:t>
      </w:r>
      <w:r>
        <w:t xml:space="preserve"> 6322.0  </w:t>
      </w:r>
      <w:r w:rsidR="00E73DD8">
        <w:t xml:space="preserve">  </w:t>
      </w:r>
      <w:r>
        <w:t xml:space="preserve">    76.240      2460.1     -4.9614     </w:t>
      </w:r>
      <w:r w:rsidR="00E73DD8">
        <w:t xml:space="preserve">    </w:t>
      </w:r>
      <w:r>
        <w:t xml:space="preserve">-27.779     </w:t>
      </w:r>
      <w:r w:rsidR="00E73DD8">
        <w:t xml:space="preserve">   </w:t>
      </w:r>
      <w:r>
        <w:t xml:space="preserve"> 10.602   </w:t>
      </w:r>
    </w:p>
    <w:p w:rsidR="00541965" w:rsidRPr="00A017C1" w:rsidRDefault="00F84B46" w:rsidP="00F84B46">
      <w:r>
        <w:t xml:space="preserve">  151005  </w:t>
      </w:r>
      <w:r w:rsidR="00E73DD8">
        <w:t xml:space="preserve"> </w:t>
      </w:r>
      <w:r>
        <w:t xml:space="preserve">-6334.7 </w:t>
      </w:r>
      <w:r w:rsidR="00E73DD8">
        <w:t xml:space="preserve"> </w:t>
      </w:r>
      <w:r>
        <w:t xml:space="preserve">  </w:t>
      </w:r>
      <w:r w:rsidR="00E73DD8">
        <w:t xml:space="preserve"> </w:t>
      </w:r>
      <w:r>
        <w:t xml:space="preserve">  -73.981     -2454.1      4.9614   </w:t>
      </w:r>
      <w:r w:rsidR="00E73DD8">
        <w:t xml:space="preserve">  </w:t>
      </w:r>
      <w:r>
        <w:t xml:space="preserve">   </w:t>
      </w:r>
      <w:r w:rsidR="00E73DD8">
        <w:t xml:space="preserve"> </w:t>
      </w:r>
      <w:r>
        <w:t xml:space="preserve">79.724  </w:t>
      </w:r>
      <w:r w:rsidR="00E73DD8">
        <w:t xml:space="preserve">    </w:t>
      </w:r>
      <w:r>
        <w:t xml:space="preserve">   -12.168  </w:t>
      </w:r>
    </w:p>
    <w:sectPr w:rsidR="00541965" w:rsidRPr="00A017C1" w:rsidSect="005A6AAD">
      <w:footerReference w:type="even" r:id="rId54"/>
      <w:footerReference w:type="default" r:id="rId55"/>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1B3" w:rsidRDefault="005F51B3">
      <w:r>
        <w:separator/>
      </w:r>
    </w:p>
  </w:endnote>
  <w:endnote w:type="continuationSeparator" w:id="0">
    <w:p w:rsidR="005F51B3" w:rsidRDefault="005F51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34B" w:rsidRDefault="00D63ED7" w:rsidP="00834748">
    <w:pPr>
      <w:pStyle w:val="Footer"/>
      <w:framePr w:wrap="around" w:vAnchor="text" w:hAnchor="margin" w:xAlign="right" w:y="1"/>
      <w:rPr>
        <w:rStyle w:val="PageNumber"/>
      </w:rPr>
    </w:pPr>
    <w:r>
      <w:rPr>
        <w:rStyle w:val="PageNumber"/>
      </w:rPr>
      <w:fldChar w:fldCharType="begin"/>
    </w:r>
    <w:r w:rsidR="007F534B">
      <w:rPr>
        <w:rStyle w:val="PageNumber"/>
      </w:rPr>
      <w:instrText xml:space="preserve">PAGE  </w:instrText>
    </w:r>
    <w:r>
      <w:rPr>
        <w:rStyle w:val="PageNumber"/>
      </w:rPr>
      <w:fldChar w:fldCharType="end"/>
    </w:r>
  </w:p>
  <w:p w:rsidR="007F534B" w:rsidRDefault="007F534B" w:rsidP="00771DD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34B" w:rsidRDefault="00D63ED7" w:rsidP="00834748">
    <w:pPr>
      <w:pStyle w:val="Footer"/>
      <w:framePr w:wrap="around" w:vAnchor="text" w:hAnchor="margin" w:xAlign="right" w:y="1"/>
      <w:rPr>
        <w:rStyle w:val="PageNumber"/>
      </w:rPr>
    </w:pPr>
    <w:r>
      <w:rPr>
        <w:rStyle w:val="PageNumber"/>
      </w:rPr>
      <w:fldChar w:fldCharType="begin"/>
    </w:r>
    <w:r w:rsidR="007F534B">
      <w:rPr>
        <w:rStyle w:val="PageNumber"/>
      </w:rPr>
      <w:instrText xml:space="preserve">PAGE  </w:instrText>
    </w:r>
    <w:r>
      <w:rPr>
        <w:rStyle w:val="PageNumber"/>
      </w:rPr>
      <w:fldChar w:fldCharType="separate"/>
    </w:r>
    <w:r w:rsidR="00C915CF">
      <w:rPr>
        <w:rStyle w:val="PageNumber"/>
        <w:noProof/>
      </w:rPr>
      <w:t>3</w:t>
    </w:r>
    <w:r>
      <w:rPr>
        <w:rStyle w:val="PageNumber"/>
      </w:rPr>
      <w:fldChar w:fldCharType="end"/>
    </w:r>
  </w:p>
  <w:p w:rsidR="007F534B" w:rsidRDefault="007F534B" w:rsidP="00771DD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1B3" w:rsidRDefault="005F51B3">
      <w:r>
        <w:separator/>
      </w:r>
    </w:p>
  </w:footnote>
  <w:footnote w:type="continuationSeparator" w:id="0">
    <w:p w:rsidR="005F51B3" w:rsidRDefault="005F51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6A3745"/>
    <w:multiLevelType w:val="hybridMultilevel"/>
    <w:tmpl w:val="8F08A3C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E348DE"/>
    <w:rsid w:val="00000096"/>
    <w:rsid w:val="000001B8"/>
    <w:rsid w:val="0000440E"/>
    <w:rsid w:val="00004C46"/>
    <w:rsid w:val="00005743"/>
    <w:rsid w:val="00006CAA"/>
    <w:rsid w:val="00006FAE"/>
    <w:rsid w:val="00007671"/>
    <w:rsid w:val="000108E5"/>
    <w:rsid w:val="00010F1D"/>
    <w:rsid w:val="00011770"/>
    <w:rsid w:val="0001346E"/>
    <w:rsid w:val="0001421D"/>
    <w:rsid w:val="000142D9"/>
    <w:rsid w:val="000144FF"/>
    <w:rsid w:val="00014B68"/>
    <w:rsid w:val="00014CFA"/>
    <w:rsid w:val="00014FCD"/>
    <w:rsid w:val="00016C8B"/>
    <w:rsid w:val="0001752F"/>
    <w:rsid w:val="00021B98"/>
    <w:rsid w:val="000224CD"/>
    <w:rsid w:val="00022E68"/>
    <w:rsid w:val="00031C9F"/>
    <w:rsid w:val="000329B4"/>
    <w:rsid w:val="00035A5C"/>
    <w:rsid w:val="0003636E"/>
    <w:rsid w:val="0003683A"/>
    <w:rsid w:val="0004036C"/>
    <w:rsid w:val="00040C01"/>
    <w:rsid w:val="00040C21"/>
    <w:rsid w:val="00043B53"/>
    <w:rsid w:val="00043F36"/>
    <w:rsid w:val="00043FDF"/>
    <w:rsid w:val="00044B6C"/>
    <w:rsid w:val="000467B0"/>
    <w:rsid w:val="00047EE4"/>
    <w:rsid w:val="00052CC4"/>
    <w:rsid w:val="00053F39"/>
    <w:rsid w:val="000553D0"/>
    <w:rsid w:val="00060C85"/>
    <w:rsid w:val="00061F8C"/>
    <w:rsid w:val="00061FFB"/>
    <w:rsid w:val="00062630"/>
    <w:rsid w:val="00062651"/>
    <w:rsid w:val="000658AF"/>
    <w:rsid w:val="000665A4"/>
    <w:rsid w:val="00066EAF"/>
    <w:rsid w:val="00070DFF"/>
    <w:rsid w:val="000736D1"/>
    <w:rsid w:val="00073908"/>
    <w:rsid w:val="00074008"/>
    <w:rsid w:val="00074FF7"/>
    <w:rsid w:val="00075A57"/>
    <w:rsid w:val="00076338"/>
    <w:rsid w:val="00076470"/>
    <w:rsid w:val="00077BA4"/>
    <w:rsid w:val="0008160F"/>
    <w:rsid w:val="00084149"/>
    <w:rsid w:val="00084163"/>
    <w:rsid w:val="000853A6"/>
    <w:rsid w:val="000867BA"/>
    <w:rsid w:val="00090122"/>
    <w:rsid w:val="00090C07"/>
    <w:rsid w:val="00091AC7"/>
    <w:rsid w:val="00093EA3"/>
    <w:rsid w:val="00097549"/>
    <w:rsid w:val="000A123F"/>
    <w:rsid w:val="000A2C06"/>
    <w:rsid w:val="000A577B"/>
    <w:rsid w:val="000B1B9C"/>
    <w:rsid w:val="000B1E8C"/>
    <w:rsid w:val="000B2000"/>
    <w:rsid w:val="000B2DC3"/>
    <w:rsid w:val="000C269E"/>
    <w:rsid w:val="000C2921"/>
    <w:rsid w:val="000C4164"/>
    <w:rsid w:val="000C4FB8"/>
    <w:rsid w:val="000C65FF"/>
    <w:rsid w:val="000D0FC4"/>
    <w:rsid w:val="000D4897"/>
    <w:rsid w:val="000D504B"/>
    <w:rsid w:val="000D54C2"/>
    <w:rsid w:val="000D5E1B"/>
    <w:rsid w:val="000D6B71"/>
    <w:rsid w:val="000D7A20"/>
    <w:rsid w:val="000E3B67"/>
    <w:rsid w:val="000E766D"/>
    <w:rsid w:val="000F0DD2"/>
    <w:rsid w:val="000F34E0"/>
    <w:rsid w:val="000F5D0D"/>
    <w:rsid w:val="000F6CDE"/>
    <w:rsid w:val="000F7545"/>
    <w:rsid w:val="000F7835"/>
    <w:rsid w:val="00102BB9"/>
    <w:rsid w:val="001032C7"/>
    <w:rsid w:val="00103FBF"/>
    <w:rsid w:val="00112A2A"/>
    <w:rsid w:val="00114801"/>
    <w:rsid w:val="0011580C"/>
    <w:rsid w:val="00120173"/>
    <w:rsid w:val="00120E7F"/>
    <w:rsid w:val="00126656"/>
    <w:rsid w:val="00126933"/>
    <w:rsid w:val="00127072"/>
    <w:rsid w:val="001305D3"/>
    <w:rsid w:val="00130748"/>
    <w:rsid w:val="001379B2"/>
    <w:rsid w:val="00137AAF"/>
    <w:rsid w:val="00145294"/>
    <w:rsid w:val="0014529C"/>
    <w:rsid w:val="00145756"/>
    <w:rsid w:val="0014607F"/>
    <w:rsid w:val="001520E8"/>
    <w:rsid w:val="00154985"/>
    <w:rsid w:val="0015610E"/>
    <w:rsid w:val="001571D8"/>
    <w:rsid w:val="00157EF4"/>
    <w:rsid w:val="00157F7A"/>
    <w:rsid w:val="001600DD"/>
    <w:rsid w:val="00161514"/>
    <w:rsid w:val="00161EF2"/>
    <w:rsid w:val="00162F9A"/>
    <w:rsid w:val="0016799A"/>
    <w:rsid w:val="001706B3"/>
    <w:rsid w:val="00170C77"/>
    <w:rsid w:val="00172140"/>
    <w:rsid w:val="00172294"/>
    <w:rsid w:val="0017237E"/>
    <w:rsid w:val="00172C55"/>
    <w:rsid w:val="0017430C"/>
    <w:rsid w:val="001801D8"/>
    <w:rsid w:val="001812B1"/>
    <w:rsid w:val="00182AB4"/>
    <w:rsid w:val="00183669"/>
    <w:rsid w:val="00184B9C"/>
    <w:rsid w:val="00186E5D"/>
    <w:rsid w:val="001879A9"/>
    <w:rsid w:val="00190D45"/>
    <w:rsid w:val="00192066"/>
    <w:rsid w:val="001921A2"/>
    <w:rsid w:val="00194A06"/>
    <w:rsid w:val="00195F00"/>
    <w:rsid w:val="001A1B80"/>
    <w:rsid w:val="001A3919"/>
    <w:rsid w:val="001A3B7E"/>
    <w:rsid w:val="001A51E8"/>
    <w:rsid w:val="001A5F7C"/>
    <w:rsid w:val="001A5FC8"/>
    <w:rsid w:val="001A73B2"/>
    <w:rsid w:val="001B1AB9"/>
    <w:rsid w:val="001B408C"/>
    <w:rsid w:val="001B439C"/>
    <w:rsid w:val="001B5CE4"/>
    <w:rsid w:val="001B68A1"/>
    <w:rsid w:val="001B6FE2"/>
    <w:rsid w:val="001C02C9"/>
    <w:rsid w:val="001C074C"/>
    <w:rsid w:val="001C13FB"/>
    <w:rsid w:val="001C23D6"/>
    <w:rsid w:val="001C5452"/>
    <w:rsid w:val="001C77C2"/>
    <w:rsid w:val="001C7A4C"/>
    <w:rsid w:val="001D0FB1"/>
    <w:rsid w:val="001D2156"/>
    <w:rsid w:val="001D23AA"/>
    <w:rsid w:val="001D2542"/>
    <w:rsid w:val="001D2C70"/>
    <w:rsid w:val="001D7037"/>
    <w:rsid w:val="001D7A68"/>
    <w:rsid w:val="001D7FF3"/>
    <w:rsid w:val="001E0298"/>
    <w:rsid w:val="001E43A1"/>
    <w:rsid w:val="001E4734"/>
    <w:rsid w:val="001E533C"/>
    <w:rsid w:val="001E6C97"/>
    <w:rsid w:val="001F1BC9"/>
    <w:rsid w:val="001F4812"/>
    <w:rsid w:val="001F5B14"/>
    <w:rsid w:val="001F6E27"/>
    <w:rsid w:val="001F721C"/>
    <w:rsid w:val="001F7CF0"/>
    <w:rsid w:val="002000B1"/>
    <w:rsid w:val="00201128"/>
    <w:rsid w:val="002042F8"/>
    <w:rsid w:val="00205FBF"/>
    <w:rsid w:val="0020692F"/>
    <w:rsid w:val="00206A4A"/>
    <w:rsid w:val="002074CC"/>
    <w:rsid w:val="00211BB2"/>
    <w:rsid w:val="00212D81"/>
    <w:rsid w:val="00213B17"/>
    <w:rsid w:val="00215136"/>
    <w:rsid w:val="00215690"/>
    <w:rsid w:val="00221BB0"/>
    <w:rsid w:val="00222B9E"/>
    <w:rsid w:val="002253F0"/>
    <w:rsid w:val="002266F5"/>
    <w:rsid w:val="00232224"/>
    <w:rsid w:val="00232A70"/>
    <w:rsid w:val="00233653"/>
    <w:rsid w:val="00234DE5"/>
    <w:rsid w:val="00235532"/>
    <w:rsid w:val="00243D18"/>
    <w:rsid w:val="00244A2E"/>
    <w:rsid w:val="002460C4"/>
    <w:rsid w:val="002503C3"/>
    <w:rsid w:val="00254418"/>
    <w:rsid w:val="00255BA8"/>
    <w:rsid w:val="0026236C"/>
    <w:rsid w:val="00262FF7"/>
    <w:rsid w:val="0026595E"/>
    <w:rsid w:val="00270A72"/>
    <w:rsid w:val="00272326"/>
    <w:rsid w:val="0027300C"/>
    <w:rsid w:val="002731E9"/>
    <w:rsid w:val="00276808"/>
    <w:rsid w:val="0028381F"/>
    <w:rsid w:val="00284744"/>
    <w:rsid w:val="0029240C"/>
    <w:rsid w:val="00292B95"/>
    <w:rsid w:val="00293075"/>
    <w:rsid w:val="002948A3"/>
    <w:rsid w:val="00295E63"/>
    <w:rsid w:val="00296529"/>
    <w:rsid w:val="00297354"/>
    <w:rsid w:val="002973F8"/>
    <w:rsid w:val="002A1304"/>
    <w:rsid w:val="002A3D4C"/>
    <w:rsid w:val="002A42A8"/>
    <w:rsid w:val="002A5308"/>
    <w:rsid w:val="002A5498"/>
    <w:rsid w:val="002A5EB2"/>
    <w:rsid w:val="002A6582"/>
    <w:rsid w:val="002B0023"/>
    <w:rsid w:val="002B05B2"/>
    <w:rsid w:val="002B0F36"/>
    <w:rsid w:val="002B1B9E"/>
    <w:rsid w:val="002B21C2"/>
    <w:rsid w:val="002B223D"/>
    <w:rsid w:val="002B3BEB"/>
    <w:rsid w:val="002B3F02"/>
    <w:rsid w:val="002B68EC"/>
    <w:rsid w:val="002B73BF"/>
    <w:rsid w:val="002C04DF"/>
    <w:rsid w:val="002C3D38"/>
    <w:rsid w:val="002D132E"/>
    <w:rsid w:val="002D300F"/>
    <w:rsid w:val="002D3066"/>
    <w:rsid w:val="002D4DE6"/>
    <w:rsid w:val="002D60D7"/>
    <w:rsid w:val="002E30A2"/>
    <w:rsid w:val="002E4210"/>
    <w:rsid w:val="002E4938"/>
    <w:rsid w:val="002E5030"/>
    <w:rsid w:val="002E50FF"/>
    <w:rsid w:val="002E535F"/>
    <w:rsid w:val="002E5C3C"/>
    <w:rsid w:val="002F1653"/>
    <w:rsid w:val="002F1FA6"/>
    <w:rsid w:val="002F3652"/>
    <w:rsid w:val="002F4B53"/>
    <w:rsid w:val="002F5578"/>
    <w:rsid w:val="002F5B1C"/>
    <w:rsid w:val="002F6B96"/>
    <w:rsid w:val="0030078B"/>
    <w:rsid w:val="003012B3"/>
    <w:rsid w:val="00301B16"/>
    <w:rsid w:val="00301BF3"/>
    <w:rsid w:val="00302CA2"/>
    <w:rsid w:val="00304D66"/>
    <w:rsid w:val="0030596D"/>
    <w:rsid w:val="00305F03"/>
    <w:rsid w:val="003068FA"/>
    <w:rsid w:val="00310835"/>
    <w:rsid w:val="00314734"/>
    <w:rsid w:val="00316A53"/>
    <w:rsid w:val="003175F3"/>
    <w:rsid w:val="00320D53"/>
    <w:rsid w:val="00320E3F"/>
    <w:rsid w:val="0032642A"/>
    <w:rsid w:val="00326E94"/>
    <w:rsid w:val="0032777F"/>
    <w:rsid w:val="00333A69"/>
    <w:rsid w:val="00333C0A"/>
    <w:rsid w:val="0033441D"/>
    <w:rsid w:val="00334CCA"/>
    <w:rsid w:val="00335040"/>
    <w:rsid w:val="0033682F"/>
    <w:rsid w:val="003447B6"/>
    <w:rsid w:val="00344E51"/>
    <w:rsid w:val="00344E64"/>
    <w:rsid w:val="0034572E"/>
    <w:rsid w:val="00346CFB"/>
    <w:rsid w:val="00350590"/>
    <w:rsid w:val="00350C57"/>
    <w:rsid w:val="00350FB1"/>
    <w:rsid w:val="00351114"/>
    <w:rsid w:val="00351CFC"/>
    <w:rsid w:val="00354125"/>
    <w:rsid w:val="0035487B"/>
    <w:rsid w:val="00354F9D"/>
    <w:rsid w:val="003602BE"/>
    <w:rsid w:val="00366470"/>
    <w:rsid w:val="00371798"/>
    <w:rsid w:val="0037233B"/>
    <w:rsid w:val="0037685D"/>
    <w:rsid w:val="00376CC9"/>
    <w:rsid w:val="00381E7E"/>
    <w:rsid w:val="00383D2B"/>
    <w:rsid w:val="003843D2"/>
    <w:rsid w:val="00386674"/>
    <w:rsid w:val="00386F01"/>
    <w:rsid w:val="003873D2"/>
    <w:rsid w:val="003874B8"/>
    <w:rsid w:val="00390437"/>
    <w:rsid w:val="003913B7"/>
    <w:rsid w:val="003934F2"/>
    <w:rsid w:val="0039676B"/>
    <w:rsid w:val="00396CF1"/>
    <w:rsid w:val="0039700E"/>
    <w:rsid w:val="00397A07"/>
    <w:rsid w:val="00397BA1"/>
    <w:rsid w:val="003A040D"/>
    <w:rsid w:val="003A09B8"/>
    <w:rsid w:val="003A1134"/>
    <w:rsid w:val="003A2E42"/>
    <w:rsid w:val="003A6FC2"/>
    <w:rsid w:val="003A7573"/>
    <w:rsid w:val="003B05D5"/>
    <w:rsid w:val="003B2697"/>
    <w:rsid w:val="003B2E07"/>
    <w:rsid w:val="003B775F"/>
    <w:rsid w:val="003C32EF"/>
    <w:rsid w:val="003C420A"/>
    <w:rsid w:val="003C4707"/>
    <w:rsid w:val="003C482A"/>
    <w:rsid w:val="003C6AD2"/>
    <w:rsid w:val="003C6ED3"/>
    <w:rsid w:val="003C792B"/>
    <w:rsid w:val="003D2DAF"/>
    <w:rsid w:val="003D3840"/>
    <w:rsid w:val="003D417B"/>
    <w:rsid w:val="003D5182"/>
    <w:rsid w:val="003E3C22"/>
    <w:rsid w:val="003E5DD1"/>
    <w:rsid w:val="003E605F"/>
    <w:rsid w:val="003E6AF3"/>
    <w:rsid w:val="003F051F"/>
    <w:rsid w:val="003F0D40"/>
    <w:rsid w:val="003F2100"/>
    <w:rsid w:val="003F3BD8"/>
    <w:rsid w:val="003F507A"/>
    <w:rsid w:val="003F5D37"/>
    <w:rsid w:val="003F6001"/>
    <w:rsid w:val="004016F4"/>
    <w:rsid w:val="00404F8C"/>
    <w:rsid w:val="004121A9"/>
    <w:rsid w:val="00421F84"/>
    <w:rsid w:val="004228C4"/>
    <w:rsid w:val="004278C3"/>
    <w:rsid w:val="00430BEF"/>
    <w:rsid w:val="00430FF2"/>
    <w:rsid w:val="0043409A"/>
    <w:rsid w:val="00435DAE"/>
    <w:rsid w:val="004366C6"/>
    <w:rsid w:val="00436B17"/>
    <w:rsid w:val="00436FBA"/>
    <w:rsid w:val="0043735E"/>
    <w:rsid w:val="00440739"/>
    <w:rsid w:val="00440E86"/>
    <w:rsid w:val="00441BB8"/>
    <w:rsid w:val="00444D99"/>
    <w:rsid w:val="00451798"/>
    <w:rsid w:val="004527F4"/>
    <w:rsid w:val="00452F47"/>
    <w:rsid w:val="00454208"/>
    <w:rsid w:val="0045651D"/>
    <w:rsid w:val="004565C1"/>
    <w:rsid w:val="004567E2"/>
    <w:rsid w:val="0046448A"/>
    <w:rsid w:val="00464575"/>
    <w:rsid w:val="00467166"/>
    <w:rsid w:val="004703A2"/>
    <w:rsid w:val="00470473"/>
    <w:rsid w:val="004750CB"/>
    <w:rsid w:val="00476462"/>
    <w:rsid w:val="0048212C"/>
    <w:rsid w:val="00485622"/>
    <w:rsid w:val="00493741"/>
    <w:rsid w:val="004942AC"/>
    <w:rsid w:val="00495767"/>
    <w:rsid w:val="004959DA"/>
    <w:rsid w:val="004974C2"/>
    <w:rsid w:val="00497F3C"/>
    <w:rsid w:val="004A0022"/>
    <w:rsid w:val="004A266E"/>
    <w:rsid w:val="004A26BA"/>
    <w:rsid w:val="004A5CB1"/>
    <w:rsid w:val="004A6733"/>
    <w:rsid w:val="004A77F1"/>
    <w:rsid w:val="004A7C6B"/>
    <w:rsid w:val="004B0CCD"/>
    <w:rsid w:val="004B2A6E"/>
    <w:rsid w:val="004B307D"/>
    <w:rsid w:val="004B5FD8"/>
    <w:rsid w:val="004B6199"/>
    <w:rsid w:val="004B69D2"/>
    <w:rsid w:val="004C08DC"/>
    <w:rsid w:val="004C139E"/>
    <w:rsid w:val="004C182D"/>
    <w:rsid w:val="004C2BB7"/>
    <w:rsid w:val="004C4B22"/>
    <w:rsid w:val="004C56BC"/>
    <w:rsid w:val="004C6019"/>
    <w:rsid w:val="004C6044"/>
    <w:rsid w:val="004C644A"/>
    <w:rsid w:val="004C6F59"/>
    <w:rsid w:val="004D0D49"/>
    <w:rsid w:val="004D2050"/>
    <w:rsid w:val="004D3C7F"/>
    <w:rsid w:val="004D5C3C"/>
    <w:rsid w:val="004D5EFA"/>
    <w:rsid w:val="004D6469"/>
    <w:rsid w:val="004D6A59"/>
    <w:rsid w:val="004E43F1"/>
    <w:rsid w:val="004E4C5B"/>
    <w:rsid w:val="004E4EB8"/>
    <w:rsid w:val="004E6C55"/>
    <w:rsid w:val="004E6D86"/>
    <w:rsid w:val="004F0190"/>
    <w:rsid w:val="004F3A52"/>
    <w:rsid w:val="004F4C37"/>
    <w:rsid w:val="004F76A7"/>
    <w:rsid w:val="00500892"/>
    <w:rsid w:val="00500C01"/>
    <w:rsid w:val="00500E76"/>
    <w:rsid w:val="00502CA8"/>
    <w:rsid w:val="00510A2C"/>
    <w:rsid w:val="005153D2"/>
    <w:rsid w:val="00523AF2"/>
    <w:rsid w:val="00523FC6"/>
    <w:rsid w:val="00526A1B"/>
    <w:rsid w:val="00535C99"/>
    <w:rsid w:val="00536E83"/>
    <w:rsid w:val="00540352"/>
    <w:rsid w:val="00541965"/>
    <w:rsid w:val="005422D6"/>
    <w:rsid w:val="00546729"/>
    <w:rsid w:val="00546BCC"/>
    <w:rsid w:val="005514CC"/>
    <w:rsid w:val="0055153B"/>
    <w:rsid w:val="00551D15"/>
    <w:rsid w:val="005544C8"/>
    <w:rsid w:val="00555FFD"/>
    <w:rsid w:val="005618C5"/>
    <w:rsid w:val="00562781"/>
    <w:rsid w:val="00562AEB"/>
    <w:rsid w:val="00564BEA"/>
    <w:rsid w:val="005655C8"/>
    <w:rsid w:val="005659BD"/>
    <w:rsid w:val="00567F4D"/>
    <w:rsid w:val="005706CB"/>
    <w:rsid w:val="00575042"/>
    <w:rsid w:val="005775BD"/>
    <w:rsid w:val="0059306D"/>
    <w:rsid w:val="00596C5B"/>
    <w:rsid w:val="0059706A"/>
    <w:rsid w:val="005A02A3"/>
    <w:rsid w:val="005A0593"/>
    <w:rsid w:val="005A0FAE"/>
    <w:rsid w:val="005A333D"/>
    <w:rsid w:val="005A4623"/>
    <w:rsid w:val="005A4841"/>
    <w:rsid w:val="005A5FD0"/>
    <w:rsid w:val="005A6AAD"/>
    <w:rsid w:val="005A6EF9"/>
    <w:rsid w:val="005B03FD"/>
    <w:rsid w:val="005B115F"/>
    <w:rsid w:val="005B15E3"/>
    <w:rsid w:val="005B2218"/>
    <w:rsid w:val="005B33C6"/>
    <w:rsid w:val="005B44C5"/>
    <w:rsid w:val="005B5F0A"/>
    <w:rsid w:val="005B72FA"/>
    <w:rsid w:val="005B767C"/>
    <w:rsid w:val="005C08E0"/>
    <w:rsid w:val="005C1064"/>
    <w:rsid w:val="005C1280"/>
    <w:rsid w:val="005C2B44"/>
    <w:rsid w:val="005C38ED"/>
    <w:rsid w:val="005C716A"/>
    <w:rsid w:val="005D417B"/>
    <w:rsid w:val="005D66EF"/>
    <w:rsid w:val="005E1355"/>
    <w:rsid w:val="005E1E70"/>
    <w:rsid w:val="005E2BC8"/>
    <w:rsid w:val="005E4123"/>
    <w:rsid w:val="005E50F0"/>
    <w:rsid w:val="005E621F"/>
    <w:rsid w:val="005E6B98"/>
    <w:rsid w:val="005E6CC2"/>
    <w:rsid w:val="005F039C"/>
    <w:rsid w:val="005F0CC1"/>
    <w:rsid w:val="005F3C3E"/>
    <w:rsid w:val="005F4B10"/>
    <w:rsid w:val="005F51B3"/>
    <w:rsid w:val="005F65F5"/>
    <w:rsid w:val="005F6D6E"/>
    <w:rsid w:val="0060088E"/>
    <w:rsid w:val="00601A29"/>
    <w:rsid w:val="00603D0D"/>
    <w:rsid w:val="0060533A"/>
    <w:rsid w:val="006063E7"/>
    <w:rsid w:val="00612ED6"/>
    <w:rsid w:val="00620304"/>
    <w:rsid w:val="00624F1F"/>
    <w:rsid w:val="0062506F"/>
    <w:rsid w:val="00626729"/>
    <w:rsid w:val="006275A2"/>
    <w:rsid w:val="00627875"/>
    <w:rsid w:val="00632891"/>
    <w:rsid w:val="0063565A"/>
    <w:rsid w:val="006411AC"/>
    <w:rsid w:val="006424D9"/>
    <w:rsid w:val="00642AC1"/>
    <w:rsid w:val="0064358A"/>
    <w:rsid w:val="0064596D"/>
    <w:rsid w:val="00646C83"/>
    <w:rsid w:val="00647624"/>
    <w:rsid w:val="006525E1"/>
    <w:rsid w:val="00652B73"/>
    <w:rsid w:val="00652E44"/>
    <w:rsid w:val="00654F88"/>
    <w:rsid w:val="00655325"/>
    <w:rsid w:val="00657FE4"/>
    <w:rsid w:val="0066180E"/>
    <w:rsid w:val="00663DD8"/>
    <w:rsid w:val="00664921"/>
    <w:rsid w:val="00666039"/>
    <w:rsid w:val="00666CB2"/>
    <w:rsid w:val="00666D89"/>
    <w:rsid w:val="00670544"/>
    <w:rsid w:val="006748F6"/>
    <w:rsid w:val="00674A82"/>
    <w:rsid w:val="0067559D"/>
    <w:rsid w:val="0067664C"/>
    <w:rsid w:val="00676DA6"/>
    <w:rsid w:val="00680D91"/>
    <w:rsid w:val="00686954"/>
    <w:rsid w:val="00687672"/>
    <w:rsid w:val="00690337"/>
    <w:rsid w:val="00690CBF"/>
    <w:rsid w:val="00693FBB"/>
    <w:rsid w:val="00694366"/>
    <w:rsid w:val="00694AFE"/>
    <w:rsid w:val="00695B78"/>
    <w:rsid w:val="006970C7"/>
    <w:rsid w:val="006977D0"/>
    <w:rsid w:val="006A0A8D"/>
    <w:rsid w:val="006A3F46"/>
    <w:rsid w:val="006A4074"/>
    <w:rsid w:val="006A4D4D"/>
    <w:rsid w:val="006A64E0"/>
    <w:rsid w:val="006A77F4"/>
    <w:rsid w:val="006B04F6"/>
    <w:rsid w:val="006B118E"/>
    <w:rsid w:val="006B1EDF"/>
    <w:rsid w:val="006B2353"/>
    <w:rsid w:val="006C0BC0"/>
    <w:rsid w:val="006C3037"/>
    <w:rsid w:val="006C4820"/>
    <w:rsid w:val="006C5673"/>
    <w:rsid w:val="006D0A36"/>
    <w:rsid w:val="006D0C6F"/>
    <w:rsid w:val="006D68BF"/>
    <w:rsid w:val="006D718B"/>
    <w:rsid w:val="006D7506"/>
    <w:rsid w:val="006D7FD3"/>
    <w:rsid w:val="006E16D9"/>
    <w:rsid w:val="006E29DB"/>
    <w:rsid w:val="006E2B13"/>
    <w:rsid w:val="006E352E"/>
    <w:rsid w:val="006E49EB"/>
    <w:rsid w:val="006E4D88"/>
    <w:rsid w:val="006E4DD4"/>
    <w:rsid w:val="006E5419"/>
    <w:rsid w:val="006E553B"/>
    <w:rsid w:val="006E645F"/>
    <w:rsid w:val="006E6D12"/>
    <w:rsid w:val="006E7768"/>
    <w:rsid w:val="006F1041"/>
    <w:rsid w:val="006F7F10"/>
    <w:rsid w:val="00704587"/>
    <w:rsid w:val="00705B74"/>
    <w:rsid w:val="00705CFD"/>
    <w:rsid w:val="00706519"/>
    <w:rsid w:val="00706E83"/>
    <w:rsid w:val="0071222E"/>
    <w:rsid w:val="007122FE"/>
    <w:rsid w:val="00712F95"/>
    <w:rsid w:val="0071426E"/>
    <w:rsid w:val="007151E2"/>
    <w:rsid w:val="007228CF"/>
    <w:rsid w:val="00723E9A"/>
    <w:rsid w:val="0072433E"/>
    <w:rsid w:val="00726069"/>
    <w:rsid w:val="00731CF8"/>
    <w:rsid w:val="0073302F"/>
    <w:rsid w:val="00733173"/>
    <w:rsid w:val="00733CB4"/>
    <w:rsid w:val="007351A0"/>
    <w:rsid w:val="007362F4"/>
    <w:rsid w:val="007363CF"/>
    <w:rsid w:val="00741BEC"/>
    <w:rsid w:val="00741FDD"/>
    <w:rsid w:val="00742987"/>
    <w:rsid w:val="00745F01"/>
    <w:rsid w:val="00746465"/>
    <w:rsid w:val="0074723A"/>
    <w:rsid w:val="00751FA2"/>
    <w:rsid w:val="007525E6"/>
    <w:rsid w:val="00752A3D"/>
    <w:rsid w:val="0075304A"/>
    <w:rsid w:val="00753395"/>
    <w:rsid w:val="007533DE"/>
    <w:rsid w:val="00754331"/>
    <w:rsid w:val="00755D4B"/>
    <w:rsid w:val="00755E70"/>
    <w:rsid w:val="00755E8B"/>
    <w:rsid w:val="00756F2E"/>
    <w:rsid w:val="00764BAC"/>
    <w:rsid w:val="00764CFA"/>
    <w:rsid w:val="0077005B"/>
    <w:rsid w:val="007707C1"/>
    <w:rsid w:val="00770F0F"/>
    <w:rsid w:val="00771DD7"/>
    <w:rsid w:val="00772251"/>
    <w:rsid w:val="007723AF"/>
    <w:rsid w:val="0077363B"/>
    <w:rsid w:val="00776F2D"/>
    <w:rsid w:val="00782E13"/>
    <w:rsid w:val="00787582"/>
    <w:rsid w:val="00790143"/>
    <w:rsid w:val="00791918"/>
    <w:rsid w:val="00792E01"/>
    <w:rsid w:val="00793F36"/>
    <w:rsid w:val="00793FB1"/>
    <w:rsid w:val="007951B1"/>
    <w:rsid w:val="00796AA8"/>
    <w:rsid w:val="00797150"/>
    <w:rsid w:val="0079720D"/>
    <w:rsid w:val="00797766"/>
    <w:rsid w:val="007A08F9"/>
    <w:rsid w:val="007A3DDC"/>
    <w:rsid w:val="007A3F7E"/>
    <w:rsid w:val="007A4524"/>
    <w:rsid w:val="007A4F52"/>
    <w:rsid w:val="007B1034"/>
    <w:rsid w:val="007B2D97"/>
    <w:rsid w:val="007B335A"/>
    <w:rsid w:val="007B34CF"/>
    <w:rsid w:val="007B35B9"/>
    <w:rsid w:val="007B4EB1"/>
    <w:rsid w:val="007B4FDF"/>
    <w:rsid w:val="007B5279"/>
    <w:rsid w:val="007C052D"/>
    <w:rsid w:val="007C16A9"/>
    <w:rsid w:val="007C3353"/>
    <w:rsid w:val="007C3917"/>
    <w:rsid w:val="007C618C"/>
    <w:rsid w:val="007D207D"/>
    <w:rsid w:val="007D3641"/>
    <w:rsid w:val="007D4414"/>
    <w:rsid w:val="007D60F0"/>
    <w:rsid w:val="007D69EA"/>
    <w:rsid w:val="007E0C3A"/>
    <w:rsid w:val="007E2DF5"/>
    <w:rsid w:val="007E3171"/>
    <w:rsid w:val="007E3359"/>
    <w:rsid w:val="007E4D00"/>
    <w:rsid w:val="007E5172"/>
    <w:rsid w:val="007F2336"/>
    <w:rsid w:val="007F255B"/>
    <w:rsid w:val="007F534B"/>
    <w:rsid w:val="007F6424"/>
    <w:rsid w:val="007F7F1E"/>
    <w:rsid w:val="0080288D"/>
    <w:rsid w:val="00807751"/>
    <w:rsid w:val="00811270"/>
    <w:rsid w:val="00814509"/>
    <w:rsid w:val="00814642"/>
    <w:rsid w:val="008165DF"/>
    <w:rsid w:val="00817583"/>
    <w:rsid w:val="00823709"/>
    <w:rsid w:val="0082594B"/>
    <w:rsid w:val="008310A9"/>
    <w:rsid w:val="00831813"/>
    <w:rsid w:val="00832918"/>
    <w:rsid w:val="00832A64"/>
    <w:rsid w:val="008333F2"/>
    <w:rsid w:val="00833F74"/>
    <w:rsid w:val="00834748"/>
    <w:rsid w:val="00840A6C"/>
    <w:rsid w:val="00846C55"/>
    <w:rsid w:val="00846CEE"/>
    <w:rsid w:val="00847B6C"/>
    <w:rsid w:val="008539D7"/>
    <w:rsid w:val="0085412B"/>
    <w:rsid w:val="00854423"/>
    <w:rsid w:val="00855CAD"/>
    <w:rsid w:val="008564DE"/>
    <w:rsid w:val="00857D32"/>
    <w:rsid w:val="008613A7"/>
    <w:rsid w:val="00862043"/>
    <w:rsid w:val="00862327"/>
    <w:rsid w:val="00862AF2"/>
    <w:rsid w:val="00863F90"/>
    <w:rsid w:val="008657BC"/>
    <w:rsid w:val="00865E07"/>
    <w:rsid w:val="00866C28"/>
    <w:rsid w:val="00867940"/>
    <w:rsid w:val="00867D8A"/>
    <w:rsid w:val="00872F42"/>
    <w:rsid w:val="0087366E"/>
    <w:rsid w:val="00874C2B"/>
    <w:rsid w:val="0087776C"/>
    <w:rsid w:val="00877C86"/>
    <w:rsid w:val="00883743"/>
    <w:rsid w:val="00890E04"/>
    <w:rsid w:val="0089324A"/>
    <w:rsid w:val="00893627"/>
    <w:rsid w:val="00896EA3"/>
    <w:rsid w:val="00896FE2"/>
    <w:rsid w:val="008A06EF"/>
    <w:rsid w:val="008A1909"/>
    <w:rsid w:val="008A3FE7"/>
    <w:rsid w:val="008A45B2"/>
    <w:rsid w:val="008A45E6"/>
    <w:rsid w:val="008A5603"/>
    <w:rsid w:val="008A7A1A"/>
    <w:rsid w:val="008B3B5B"/>
    <w:rsid w:val="008B577F"/>
    <w:rsid w:val="008B7142"/>
    <w:rsid w:val="008B7B4D"/>
    <w:rsid w:val="008C0222"/>
    <w:rsid w:val="008D05D4"/>
    <w:rsid w:val="008D0EEF"/>
    <w:rsid w:val="008D0F8F"/>
    <w:rsid w:val="008D1062"/>
    <w:rsid w:val="008D11B4"/>
    <w:rsid w:val="008D25DA"/>
    <w:rsid w:val="008D31DD"/>
    <w:rsid w:val="008D409F"/>
    <w:rsid w:val="008D57FF"/>
    <w:rsid w:val="008D6EB0"/>
    <w:rsid w:val="008D7CB8"/>
    <w:rsid w:val="008E3ED1"/>
    <w:rsid w:val="008E4B38"/>
    <w:rsid w:val="008E570E"/>
    <w:rsid w:val="008E5981"/>
    <w:rsid w:val="008E6121"/>
    <w:rsid w:val="008F36FA"/>
    <w:rsid w:val="008F3D94"/>
    <w:rsid w:val="008F487A"/>
    <w:rsid w:val="008F59AF"/>
    <w:rsid w:val="0090001C"/>
    <w:rsid w:val="009007CE"/>
    <w:rsid w:val="00900E19"/>
    <w:rsid w:val="009029F9"/>
    <w:rsid w:val="0090497D"/>
    <w:rsid w:val="00905F61"/>
    <w:rsid w:val="00906AA1"/>
    <w:rsid w:val="009101C8"/>
    <w:rsid w:val="0091111B"/>
    <w:rsid w:val="00911F5D"/>
    <w:rsid w:val="00912F94"/>
    <w:rsid w:val="0092087F"/>
    <w:rsid w:val="0092184F"/>
    <w:rsid w:val="00923786"/>
    <w:rsid w:val="00924305"/>
    <w:rsid w:val="009247AC"/>
    <w:rsid w:val="00924CD6"/>
    <w:rsid w:val="00925025"/>
    <w:rsid w:val="0093601D"/>
    <w:rsid w:val="0093638D"/>
    <w:rsid w:val="00940C74"/>
    <w:rsid w:val="009436C8"/>
    <w:rsid w:val="00944251"/>
    <w:rsid w:val="00944F2D"/>
    <w:rsid w:val="00945097"/>
    <w:rsid w:val="009471AE"/>
    <w:rsid w:val="00951F4A"/>
    <w:rsid w:val="00952DBD"/>
    <w:rsid w:val="00952EAE"/>
    <w:rsid w:val="00953437"/>
    <w:rsid w:val="00954831"/>
    <w:rsid w:val="00955244"/>
    <w:rsid w:val="0095710F"/>
    <w:rsid w:val="0095739B"/>
    <w:rsid w:val="00961E6B"/>
    <w:rsid w:val="00963393"/>
    <w:rsid w:val="00963F72"/>
    <w:rsid w:val="0096456C"/>
    <w:rsid w:val="009652EB"/>
    <w:rsid w:val="00965EC9"/>
    <w:rsid w:val="00967AC5"/>
    <w:rsid w:val="0097257C"/>
    <w:rsid w:val="00980BEB"/>
    <w:rsid w:val="00981CF6"/>
    <w:rsid w:val="009820C2"/>
    <w:rsid w:val="00982436"/>
    <w:rsid w:val="00982D04"/>
    <w:rsid w:val="009849EE"/>
    <w:rsid w:val="00991F5D"/>
    <w:rsid w:val="00996D8E"/>
    <w:rsid w:val="009A2E73"/>
    <w:rsid w:val="009A35F9"/>
    <w:rsid w:val="009A36AC"/>
    <w:rsid w:val="009A3734"/>
    <w:rsid w:val="009A65BA"/>
    <w:rsid w:val="009A6A81"/>
    <w:rsid w:val="009B3DBA"/>
    <w:rsid w:val="009B566D"/>
    <w:rsid w:val="009B5D15"/>
    <w:rsid w:val="009B5EB0"/>
    <w:rsid w:val="009B62C1"/>
    <w:rsid w:val="009B7E73"/>
    <w:rsid w:val="009C06ED"/>
    <w:rsid w:val="009C30CE"/>
    <w:rsid w:val="009C6845"/>
    <w:rsid w:val="009D0697"/>
    <w:rsid w:val="009D1E68"/>
    <w:rsid w:val="009D3336"/>
    <w:rsid w:val="009D55F5"/>
    <w:rsid w:val="009D783E"/>
    <w:rsid w:val="009E2095"/>
    <w:rsid w:val="009E2824"/>
    <w:rsid w:val="009E2D8B"/>
    <w:rsid w:val="009E756E"/>
    <w:rsid w:val="009E7DFA"/>
    <w:rsid w:val="009F3337"/>
    <w:rsid w:val="00A00B82"/>
    <w:rsid w:val="00A00F09"/>
    <w:rsid w:val="00A0173A"/>
    <w:rsid w:val="00A017C1"/>
    <w:rsid w:val="00A03A71"/>
    <w:rsid w:val="00A03C8A"/>
    <w:rsid w:val="00A03DBE"/>
    <w:rsid w:val="00A0446F"/>
    <w:rsid w:val="00A04DA7"/>
    <w:rsid w:val="00A0734F"/>
    <w:rsid w:val="00A1052D"/>
    <w:rsid w:val="00A118F1"/>
    <w:rsid w:val="00A1489E"/>
    <w:rsid w:val="00A1511D"/>
    <w:rsid w:val="00A17289"/>
    <w:rsid w:val="00A21438"/>
    <w:rsid w:val="00A2295A"/>
    <w:rsid w:val="00A22DC2"/>
    <w:rsid w:val="00A25A87"/>
    <w:rsid w:val="00A25B27"/>
    <w:rsid w:val="00A26683"/>
    <w:rsid w:val="00A26ECD"/>
    <w:rsid w:val="00A2735F"/>
    <w:rsid w:val="00A27815"/>
    <w:rsid w:val="00A31103"/>
    <w:rsid w:val="00A31127"/>
    <w:rsid w:val="00A31EC2"/>
    <w:rsid w:val="00A32A13"/>
    <w:rsid w:val="00A33C1D"/>
    <w:rsid w:val="00A34B9A"/>
    <w:rsid w:val="00A34DA0"/>
    <w:rsid w:val="00A34F10"/>
    <w:rsid w:val="00A357E1"/>
    <w:rsid w:val="00A35BF1"/>
    <w:rsid w:val="00A37C4E"/>
    <w:rsid w:val="00A421A9"/>
    <w:rsid w:val="00A45876"/>
    <w:rsid w:val="00A47003"/>
    <w:rsid w:val="00A53A4A"/>
    <w:rsid w:val="00A54487"/>
    <w:rsid w:val="00A57BAB"/>
    <w:rsid w:val="00A60754"/>
    <w:rsid w:val="00A63F34"/>
    <w:rsid w:val="00A64290"/>
    <w:rsid w:val="00A66947"/>
    <w:rsid w:val="00A71B87"/>
    <w:rsid w:val="00A73F8A"/>
    <w:rsid w:val="00A769F5"/>
    <w:rsid w:val="00A76BFC"/>
    <w:rsid w:val="00A773DD"/>
    <w:rsid w:val="00A81E06"/>
    <w:rsid w:val="00A82907"/>
    <w:rsid w:val="00A83867"/>
    <w:rsid w:val="00A863DB"/>
    <w:rsid w:val="00A87D98"/>
    <w:rsid w:val="00A9053A"/>
    <w:rsid w:val="00A90C45"/>
    <w:rsid w:val="00A91414"/>
    <w:rsid w:val="00A939F4"/>
    <w:rsid w:val="00A94718"/>
    <w:rsid w:val="00AA2C55"/>
    <w:rsid w:val="00AA44E4"/>
    <w:rsid w:val="00AA4DBE"/>
    <w:rsid w:val="00AB1DFF"/>
    <w:rsid w:val="00AB3005"/>
    <w:rsid w:val="00AB37A9"/>
    <w:rsid w:val="00AB4E56"/>
    <w:rsid w:val="00AB5D92"/>
    <w:rsid w:val="00AB6B22"/>
    <w:rsid w:val="00AC24EB"/>
    <w:rsid w:val="00AC55A9"/>
    <w:rsid w:val="00AC5D00"/>
    <w:rsid w:val="00AC65B5"/>
    <w:rsid w:val="00AC6BD3"/>
    <w:rsid w:val="00AD0543"/>
    <w:rsid w:val="00AD38E1"/>
    <w:rsid w:val="00AD5845"/>
    <w:rsid w:val="00AE1CD9"/>
    <w:rsid w:val="00AE2852"/>
    <w:rsid w:val="00AE2B85"/>
    <w:rsid w:val="00AE387E"/>
    <w:rsid w:val="00AE392B"/>
    <w:rsid w:val="00AE4D0C"/>
    <w:rsid w:val="00AE5A2F"/>
    <w:rsid w:val="00AE6842"/>
    <w:rsid w:val="00AF2263"/>
    <w:rsid w:val="00AF2975"/>
    <w:rsid w:val="00AF2B5C"/>
    <w:rsid w:val="00AF2EE0"/>
    <w:rsid w:val="00AF37ED"/>
    <w:rsid w:val="00AF6565"/>
    <w:rsid w:val="00B00C55"/>
    <w:rsid w:val="00B01515"/>
    <w:rsid w:val="00B01E53"/>
    <w:rsid w:val="00B044A1"/>
    <w:rsid w:val="00B04546"/>
    <w:rsid w:val="00B0672C"/>
    <w:rsid w:val="00B079BF"/>
    <w:rsid w:val="00B07C31"/>
    <w:rsid w:val="00B139C7"/>
    <w:rsid w:val="00B15265"/>
    <w:rsid w:val="00B154BA"/>
    <w:rsid w:val="00B2458C"/>
    <w:rsid w:val="00B245B4"/>
    <w:rsid w:val="00B26D47"/>
    <w:rsid w:val="00B3058B"/>
    <w:rsid w:val="00B32B2A"/>
    <w:rsid w:val="00B35A9E"/>
    <w:rsid w:val="00B3727F"/>
    <w:rsid w:val="00B405E3"/>
    <w:rsid w:val="00B43C9B"/>
    <w:rsid w:val="00B44300"/>
    <w:rsid w:val="00B450C0"/>
    <w:rsid w:val="00B462F6"/>
    <w:rsid w:val="00B47312"/>
    <w:rsid w:val="00B475A8"/>
    <w:rsid w:val="00B516E4"/>
    <w:rsid w:val="00B55971"/>
    <w:rsid w:val="00B61768"/>
    <w:rsid w:val="00B655DB"/>
    <w:rsid w:val="00B66A6B"/>
    <w:rsid w:val="00B70118"/>
    <w:rsid w:val="00B7265A"/>
    <w:rsid w:val="00B766BA"/>
    <w:rsid w:val="00B76C0A"/>
    <w:rsid w:val="00B76D6C"/>
    <w:rsid w:val="00B77A45"/>
    <w:rsid w:val="00B806AC"/>
    <w:rsid w:val="00B8079D"/>
    <w:rsid w:val="00B82904"/>
    <w:rsid w:val="00B83282"/>
    <w:rsid w:val="00B90B9D"/>
    <w:rsid w:val="00B9266A"/>
    <w:rsid w:val="00B94369"/>
    <w:rsid w:val="00BA0557"/>
    <w:rsid w:val="00BA0962"/>
    <w:rsid w:val="00BA3917"/>
    <w:rsid w:val="00BB0C14"/>
    <w:rsid w:val="00BB2BD4"/>
    <w:rsid w:val="00BB35C5"/>
    <w:rsid w:val="00BB3775"/>
    <w:rsid w:val="00BB408C"/>
    <w:rsid w:val="00BB5300"/>
    <w:rsid w:val="00BB7881"/>
    <w:rsid w:val="00BC0107"/>
    <w:rsid w:val="00BC031B"/>
    <w:rsid w:val="00BC0C7C"/>
    <w:rsid w:val="00BC0F44"/>
    <w:rsid w:val="00BC14DF"/>
    <w:rsid w:val="00BC1775"/>
    <w:rsid w:val="00BC1C8D"/>
    <w:rsid w:val="00BC2488"/>
    <w:rsid w:val="00BC4FE9"/>
    <w:rsid w:val="00BC5F36"/>
    <w:rsid w:val="00BD6AC5"/>
    <w:rsid w:val="00BE3BA4"/>
    <w:rsid w:val="00BE4121"/>
    <w:rsid w:val="00BE42EA"/>
    <w:rsid w:val="00BE4D28"/>
    <w:rsid w:val="00BF5A2E"/>
    <w:rsid w:val="00BF6F5F"/>
    <w:rsid w:val="00C00382"/>
    <w:rsid w:val="00C02ECB"/>
    <w:rsid w:val="00C036DF"/>
    <w:rsid w:val="00C038DB"/>
    <w:rsid w:val="00C04FE3"/>
    <w:rsid w:val="00C05226"/>
    <w:rsid w:val="00C07B1A"/>
    <w:rsid w:val="00C14F31"/>
    <w:rsid w:val="00C15E6D"/>
    <w:rsid w:val="00C15F33"/>
    <w:rsid w:val="00C1671D"/>
    <w:rsid w:val="00C17B4F"/>
    <w:rsid w:val="00C26464"/>
    <w:rsid w:val="00C27397"/>
    <w:rsid w:val="00C37B68"/>
    <w:rsid w:val="00C402CB"/>
    <w:rsid w:val="00C41E9D"/>
    <w:rsid w:val="00C43008"/>
    <w:rsid w:val="00C434AE"/>
    <w:rsid w:val="00C45C0F"/>
    <w:rsid w:val="00C460FE"/>
    <w:rsid w:val="00C47705"/>
    <w:rsid w:val="00C52B79"/>
    <w:rsid w:val="00C52E44"/>
    <w:rsid w:val="00C53EA1"/>
    <w:rsid w:val="00C55EBB"/>
    <w:rsid w:val="00C57D06"/>
    <w:rsid w:val="00C64BF3"/>
    <w:rsid w:val="00C65B8A"/>
    <w:rsid w:val="00C73D88"/>
    <w:rsid w:val="00C800F8"/>
    <w:rsid w:val="00C8036A"/>
    <w:rsid w:val="00C814BC"/>
    <w:rsid w:val="00C84A04"/>
    <w:rsid w:val="00C90E5A"/>
    <w:rsid w:val="00C90FB6"/>
    <w:rsid w:val="00C915CF"/>
    <w:rsid w:val="00C91650"/>
    <w:rsid w:val="00C93987"/>
    <w:rsid w:val="00C957D1"/>
    <w:rsid w:val="00CA0848"/>
    <w:rsid w:val="00CA5C70"/>
    <w:rsid w:val="00CA768F"/>
    <w:rsid w:val="00CB26F0"/>
    <w:rsid w:val="00CB535E"/>
    <w:rsid w:val="00CB6B12"/>
    <w:rsid w:val="00CC124D"/>
    <w:rsid w:val="00CC19FA"/>
    <w:rsid w:val="00CC2520"/>
    <w:rsid w:val="00CC3A0F"/>
    <w:rsid w:val="00CC574A"/>
    <w:rsid w:val="00CC7219"/>
    <w:rsid w:val="00CD0094"/>
    <w:rsid w:val="00CD0F23"/>
    <w:rsid w:val="00CD1914"/>
    <w:rsid w:val="00CD6F32"/>
    <w:rsid w:val="00CD7CBF"/>
    <w:rsid w:val="00CE25F6"/>
    <w:rsid w:val="00CE48EB"/>
    <w:rsid w:val="00CE534E"/>
    <w:rsid w:val="00CE5434"/>
    <w:rsid w:val="00CE7115"/>
    <w:rsid w:val="00CF164F"/>
    <w:rsid w:val="00CF239F"/>
    <w:rsid w:val="00CF2920"/>
    <w:rsid w:val="00CF2980"/>
    <w:rsid w:val="00CF6E58"/>
    <w:rsid w:val="00D01374"/>
    <w:rsid w:val="00D035F8"/>
    <w:rsid w:val="00D03F4B"/>
    <w:rsid w:val="00D04084"/>
    <w:rsid w:val="00D0625E"/>
    <w:rsid w:val="00D0683A"/>
    <w:rsid w:val="00D13130"/>
    <w:rsid w:val="00D134C7"/>
    <w:rsid w:val="00D13973"/>
    <w:rsid w:val="00D1423D"/>
    <w:rsid w:val="00D16292"/>
    <w:rsid w:val="00D16860"/>
    <w:rsid w:val="00D1765E"/>
    <w:rsid w:val="00D2003C"/>
    <w:rsid w:val="00D2099C"/>
    <w:rsid w:val="00D24BC9"/>
    <w:rsid w:val="00D254FB"/>
    <w:rsid w:val="00D25D14"/>
    <w:rsid w:val="00D26F2E"/>
    <w:rsid w:val="00D305F3"/>
    <w:rsid w:val="00D3330C"/>
    <w:rsid w:val="00D352F2"/>
    <w:rsid w:val="00D35956"/>
    <w:rsid w:val="00D362C4"/>
    <w:rsid w:val="00D36BEC"/>
    <w:rsid w:val="00D37D6F"/>
    <w:rsid w:val="00D41445"/>
    <w:rsid w:val="00D41C6E"/>
    <w:rsid w:val="00D434A9"/>
    <w:rsid w:val="00D43F1C"/>
    <w:rsid w:val="00D45654"/>
    <w:rsid w:val="00D50B0D"/>
    <w:rsid w:val="00D50DE6"/>
    <w:rsid w:val="00D537F4"/>
    <w:rsid w:val="00D5428C"/>
    <w:rsid w:val="00D6062F"/>
    <w:rsid w:val="00D60E19"/>
    <w:rsid w:val="00D63E4B"/>
    <w:rsid w:val="00D63ED7"/>
    <w:rsid w:val="00D66D66"/>
    <w:rsid w:val="00D67A42"/>
    <w:rsid w:val="00D71A86"/>
    <w:rsid w:val="00D741D7"/>
    <w:rsid w:val="00D74423"/>
    <w:rsid w:val="00D74C17"/>
    <w:rsid w:val="00D76932"/>
    <w:rsid w:val="00D8365A"/>
    <w:rsid w:val="00D83AE3"/>
    <w:rsid w:val="00D843F0"/>
    <w:rsid w:val="00D8659E"/>
    <w:rsid w:val="00D8721B"/>
    <w:rsid w:val="00D87F76"/>
    <w:rsid w:val="00D9030E"/>
    <w:rsid w:val="00D92E4C"/>
    <w:rsid w:val="00D931A0"/>
    <w:rsid w:val="00D96AF6"/>
    <w:rsid w:val="00DA052C"/>
    <w:rsid w:val="00DA2244"/>
    <w:rsid w:val="00DA3C76"/>
    <w:rsid w:val="00DA3CEC"/>
    <w:rsid w:val="00DA7099"/>
    <w:rsid w:val="00DA7855"/>
    <w:rsid w:val="00DB1867"/>
    <w:rsid w:val="00DB53C0"/>
    <w:rsid w:val="00DB5400"/>
    <w:rsid w:val="00DB61E5"/>
    <w:rsid w:val="00DC3C39"/>
    <w:rsid w:val="00DD065B"/>
    <w:rsid w:val="00DD3DEC"/>
    <w:rsid w:val="00DD3F1A"/>
    <w:rsid w:val="00DE0437"/>
    <w:rsid w:val="00DE0767"/>
    <w:rsid w:val="00DE09E9"/>
    <w:rsid w:val="00DE3355"/>
    <w:rsid w:val="00DE496C"/>
    <w:rsid w:val="00DF0C1B"/>
    <w:rsid w:val="00DF16D6"/>
    <w:rsid w:val="00DF1818"/>
    <w:rsid w:val="00DF3B5F"/>
    <w:rsid w:val="00E00817"/>
    <w:rsid w:val="00E00986"/>
    <w:rsid w:val="00E03404"/>
    <w:rsid w:val="00E034A6"/>
    <w:rsid w:val="00E03A81"/>
    <w:rsid w:val="00E05469"/>
    <w:rsid w:val="00E06483"/>
    <w:rsid w:val="00E102BE"/>
    <w:rsid w:val="00E109A0"/>
    <w:rsid w:val="00E11337"/>
    <w:rsid w:val="00E14690"/>
    <w:rsid w:val="00E14E23"/>
    <w:rsid w:val="00E17113"/>
    <w:rsid w:val="00E2095D"/>
    <w:rsid w:val="00E23A7F"/>
    <w:rsid w:val="00E24E3F"/>
    <w:rsid w:val="00E2726D"/>
    <w:rsid w:val="00E300A9"/>
    <w:rsid w:val="00E348DE"/>
    <w:rsid w:val="00E35A27"/>
    <w:rsid w:val="00E40B55"/>
    <w:rsid w:val="00E41F74"/>
    <w:rsid w:val="00E447C5"/>
    <w:rsid w:val="00E45B34"/>
    <w:rsid w:val="00E51ED4"/>
    <w:rsid w:val="00E52365"/>
    <w:rsid w:val="00E56407"/>
    <w:rsid w:val="00E63524"/>
    <w:rsid w:val="00E6435E"/>
    <w:rsid w:val="00E65959"/>
    <w:rsid w:val="00E66B0A"/>
    <w:rsid w:val="00E6748E"/>
    <w:rsid w:val="00E678D8"/>
    <w:rsid w:val="00E701F7"/>
    <w:rsid w:val="00E71F0F"/>
    <w:rsid w:val="00E7227D"/>
    <w:rsid w:val="00E723F1"/>
    <w:rsid w:val="00E7259D"/>
    <w:rsid w:val="00E73DD8"/>
    <w:rsid w:val="00E73E35"/>
    <w:rsid w:val="00E73F98"/>
    <w:rsid w:val="00E740E1"/>
    <w:rsid w:val="00E76391"/>
    <w:rsid w:val="00E76E21"/>
    <w:rsid w:val="00E80B36"/>
    <w:rsid w:val="00E81671"/>
    <w:rsid w:val="00E853A8"/>
    <w:rsid w:val="00E8616E"/>
    <w:rsid w:val="00E86213"/>
    <w:rsid w:val="00E8621C"/>
    <w:rsid w:val="00E86C93"/>
    <w:rsid w:val="00E90192"/>
    <w:rsid w:val="00E94767"/>
    <w:rsid w:val="00E96CE4"/>
    <w:rsid w:val="00EA070F"/>
    <w:rsid w:val="00EA20AA"/>
    <w:rsid w:val="00EA2AA9"/>
    <w:rsid w:val="00EA2D85"/>
    <w:rsid w:val="00EA43A6"/>
    <w:rsid w:val="00EB16FC"/>
    <w:rsid w:val="00EB1B42"/>
    <w:rsid w:val="00EB3EFF"/>
    <w:rsid w:val="00EB4D80"/>
    <w:rsid w:val="00EB56E9"/>
    <w:rsid w:val="00EB685E"/>
    <w:rsid w:val="00EC5FA8"/>
    <w:rsid w:val="00EC6EAD"/>
    <w:rsid w:val="00ED4019"/>
    <w:rsid w:val="00ED4C4C"/>
    <w:rsid w:val="00ED4D80"/>
    <w:rsid w:val="00EE0CE7"/>
    <w:rsid w:val="00EE0F47"/>
    <w:rsid w:val="00EE0F70"/>
    <w:rsid w:val="00EE115A"/>
    <w:rsid w:val="00EF2055"/>
    <w:rsid w:val="00EF3B97"/>
    <w:rsid w:val="00EF7FB5"/>
    <w:rsid w:val="00F0083F"/>
    <w:rsid w:val="00F01C3C"/>
    <w:rsid w:val="00F04717"/>
    <w:rsid w:val="00F058F8"/>
    <w:rsid w:val="00F05FB5"/>
    <w:rsid w:val="00F069EA"/>
    <w:rsid w:val="00F06E49"/>
    <w:rsid w:val="00F13653"/>
    <w:rsid w:val="00F14121"/>
    <w:rsid w:val="00F146D8"/>
    <w:rsid w:val="00F15A21"/>
    <w:rsid w:val="00F15CDB"/>
    <w:rsid w:val="00F16CB4"/>
    <w:rsid w:val="00F223B0"/>
    <w:rsid w:val="00F2245F"/>
    <w:rsid w:val="00F23BF5"/>
    <w:rsid w:val="00F25850"/>
    <w:rsid w:val="00F268F5"/>
    <w:rsid w:val="00F30DDB"/>
    <w:rsid w:val="00F30FF4"/>
    <w:rsid w:val="00F3246E"/>
    <w:rsid w:val="00F3499B"/>
    <w:rsid w:val="00F34BD8"/>
    <w:rsid w:val="00F41800"/>
    <w:rsid w:val="00F41912"/>
    <w:rsid w:val="00F41C7C"/>
    <w:rsid w:val="00F43B0C"/>
    <w:rsid w:val="00F45C91"/>
    <w:rsid w:val="00F463A0"/>
    <w:rsid w:val="00F4709C"/>
    <w:rsid w:val="00F50D49"/>
    <w:rsid w:val="00F51BD9"/>
    <w:rsid w:val="00F550C1"/>
    <w:rsid w:val="00F571C3"/>
    <w:rsid w:val="00F5781B"/>
    <w:rsid w:val="00F61226"/>
    <w:rsid w:val="00F62674"/>
    <w:rsid w:val="00F62EF0"/>
    <w:rsid w:val="00F636BE"/>
    <w:rsid w:val="00F64C2A"/>
    <w:rsid w:val="00F72DA6"/>
    <w:rsid w:val="00F73126"/>
    <w:rsid w:val="00F74249"/>
    <w:rsid w:val="00F758D1"/>
    <w:rsid w:val="00F777FD"/>
    <w:rsid w:val="00F83505"/>
    <w:rsid w:val="00F848DF"/>
    <w:rsid w:val="00F84B46"/>
    <w:rsid w:val="00F85C42"/>
    <w:rsid w:val="00F926E6"/>
    <w:rsid w:val="00F958AD"/>
    <w:rsid w:val="00F96EA7"/>
    <w:rsid w:val="00FA37F7"/>
    <w:rsid w:val="00FA6611"/>
    <w:rsid w:val="00FA7DA4"/>
    <w:rsid w:val="00FB4339"/>
    <w:rsid w:val="00FB69E8"/>
    <w:rsid w:val="00FB6FC2"/>
    <w:rsid w:val="00FC0230"/>
    <w:rsid w:val="00FC0575"/>
    <w:rsid w:val="00FC202E"/>
    <w:rsid w:val="00FC4DE9"/>
    <w:rsid w:val="00FC51C9"/>
    <w:rsid w:val="00FD0CFB"/>
    <w:rsid w:val="00FD1125"/>
    <w:rsid w:val="00FD29BC"/>
    <w:rsid w:val="00FD3464"/>
    <w:rsid w:val="00FD6417"/>
    <w:rsid w:val="00FD6E73"/>
    <w:rsid w:val="00FE09E8"/>
    <w:rsid w:val="00FE0C41"/>
    <w:rsid w:val="00FE47DD"/>
    <w:rsid w:val="00FE53F5"/>
    <w:rsid w:val="00FE7B0C"/>
    <w:rsid w:val="00FF000A"/>
    <w:rsid w:val="00FF15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32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8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348DE"/>
    <w:rPr>
      <w:rFonts w:ascii="Tahoma" w:hAnsi="Tahoma" w:cs="Tahoma"/>
      <w:sz w:val="16"/>
      <w:szCs w:val="16"/>
    </w:rPr>
  </w:style>
  <w:style w:type="character" w:styleId="Hyperlink">
    <w:name w:val="Hyperlink"/>
    <w:basedOn w:val="DefaultParagraphFont"/>
    <w:uiPriority w:val="99"/>
    <w:rsid w:val="004B69D2"/>
    <w:rPr>
      <w:color w:val="0000FF"/>
      <w:u w:val="single"/>
    </w:rPr>
  </w:style>
  <w:style w:type="paragraph" w:styleId="TOC1">
    <w:name w:val="toc 1"/>
    <w:basedOn w:val="Normal"/>
    <w:next w:val="Normal"/>
    <w:autoRedefine/>
    <w:uiPriority w:val="39"/>
    <w:rsid w:val="004B69D2"/>
  </w:style>
  <w:style w:type="paragraph" w:styleId="Footer">
    <w:name w:val="footer"/>
    <w:basedOn w:val="Normal"/>
    <w:rsid w:val="00771DD7"/>
    <w:pPr>
      <w:tabs>
        <w:tab w:val="center" w:pos="4320"/>
        <w:tab w:val="right" w:pos="8640"/>
      </w:tabs>
    </w:pPr>
  </w:style>
  <w:style w:type="character" w:styleId="PageNumber">
    <w:name w:val="page number"/>
    <w:basedOn w:val="DefaultParagraphFont"/>
    <w:rsid w:val="00771DD7"/>
  </w:style>
  <w:style w:type="paragraph" w:styleId="TableofFigures">
    <w:name w:val="table of figures"/>
    <w:basedOn w:val="Normal"/>
    <w:next w:val="Normal"/>
    <w:uiPriority w:val="99"/>
    <w:rsid w:val="00E41F74"/>
  </w:style>
  <w:style w:type="paragraph" w:styleId="PlainText">
    <w:name w:val="Plain Text"/>
    <w:basedOn w:val="Normal"/>
    <w:rsid w:val="00D71A86"/>
    <w:rPr>
      <w:rFonts w:ascii="Courier New" w:hAnsi="Courier New" w:cs="Courier New"/>
      <w:sz w:val="20"/>
      <w:szCs w:val="20"/>
    </w:rPr>
  </w:style>
  <w:style w:type="paragraph" w:styleId="Caption">
    <w:name w:val="caption"/>
    <w:basedOn w:val="Normal"/>
    <w:next w:val="Normal"/>
    <w:qFormat/>
    <w:rsid w:val="0011580C"/>
    <w:rPr>
      <w:b/>
      <w:bCs/>
      <w:sz w:val="20"/>
      <w:szCs w:val="20"/>
    </w:rPr>
  </w:style>
  <w:style w:type="character" w:styleId="FollowedHyperlink">
    <w:name w:val="FollowedHyperlink"/>
    <w:basedOn w:val="DefaultParagraphFont"/>
    <w:rsid w:val="000B2000"/>
    <w:rPr>
      <w:color w:val="606420"/>
      <w:u w:val="single"/>
    </w:rPr>
  </w:style>
  <w:style w:type="paragraph" w:styleId="ListParagraph">
    <w:name w:val="List Paragraph"/>
    <w:basedOn w:val="Normal"/>
    <w:uiPriority w:val="34"/>
    <w:qFormat/>
    <w:rsid w:val="004F3A52"/>
    <w:pPr>
      <w:ind w:left="720"/>
      <w:contextualSpacing/>
    </w:pPr>
  </w:style>
</w:styles>
</file>

<file path=word/webSettings.xml><?xml version="1.0" encoding="utf-8"?>
<w:webSettings xmlns:r="http://schemas.openxmlformats.org/officeDocument/2006/relationships" xmlns:w="http://schemas.openxmlformats.org/wordprocessingml/2006/main">
  <w:divs>
    <w:div w:id="198708252">
      <w:bodyDiv w:val="1"/>
      <w:marLeft w:val="0"/>
      <w:marRight w:val="0"/>
      <w:marTop w:val="0"/>
      <w:marBottom w:val="0"/>
      <w:divBdr>
        <w:top w:val="none" w:sz="0" w:space="0" w:color="auto"/>
        <w:left w:val="none" w:sz="0" w:space="0" w:color="auto"/>
        <w:bottom w:val="none" w:sz="0" w:space="0" w:color="auto"/>
        <w:right w:val="none" w:sz="0" w:space="0" w:color="auto"/>
      </w:divBdr>
    </w:div>
    <w:div w:id="803887148">
      <w:bodyDiv w:val="1"/>
      <w:marLeft w:val="0"/>
      <w:marRight w:val="0"/>
      <w:marTop w:val="0"/>
      <w:marBottom w:val="0"/>
      <w:divBdr>
        <w:top w:val="none" w:sz="0" w:space="0" w:color="auto"/>
        <w:left w:val="none" w:sz="0" w:space="0" w:color="auto"/>
        <w:bottom w:val="none" w:sz="0" w:space="0" w:color="auto"/>
        <w:right w:val="none" w:sz="0" w:space="0" w:color="auto"/>
      </w:divBdr>
    </w:div>
    <w:div w:id="876310082">
      <w:bodyDiv w:val="1"/>
      <w:marLeft w:val="0"/>
      <w:marRight w:val="0"/>
      <w:marTop w:val="0"/>
      <w:marBottom w:val="0"/>
      <w:divBdr>
        <w:top w:val="none" w:sz="0" w:space="0" w:color="auto"/>
        <w:left w:val="none" w:sz="0" w:space="0" w:color="auto"/>
        <w:bottom w:val="none" w:sz="0" w:space="0" w:color="auto"/>
        <w:right w:val="none" w:sz="0" w:space="0" w:color="auto"/>
      </w:divBdr>
    </w:div>
    <w:div w:id="1425298529">
      <w:bodyDiv w:val="1"/>
      <w:marLeft w:val="0"/>
      <w:marRight w:val="0"/>
      <w:marTop w:val="0"/>
      <w:marBottom w:val="0"/>
      <w:divBdr>
        <w:top w:val="none" w:sz="0" w:space="0" w:color="auto"/>
        <w:left w:val="none" w:sz="0" w:space="0" w:color="auto"/>
        <w:bottom w:val="none" w:sz="0" w:space="0" w:color="auto"/>
        <w:right w:val="none" w:sz="0" w:space="0" w:color="auto"/>
      </w:divBdr>
      <w:divsChild>
        <w:div w:id="28649377">
          <w:marLeft w:val="0"/>
          <w:marRight w:val="0"/>
          <w:marTop w:val="0"/>
          <w:marBottom w:val="0"/>
          <w:divBdr>
            <w:top w:val="none" w:sz="0" w:space="0" w:color="auto"/>
            <w:left w:val="none" w:sz="0" w:space="0" w:color="auto"/>
            <w:bottom w:val="none" w:sz="0" w:space="0" w:color="auto"/>
            <w:right w:val="none" w:sz="0" w:space="0" w:color="auto"/>
          </w:divBdr>
        </w:div>
        <w:div w:id="142089919">
          <w:marLeft w:val="0"/>
          <w:marRight w:val="0"/>
          <w:marTop w:val="0"/>
          <w:marBottom w:val="0"/>
          <w:divBdr>
            <w:top w:val="none" w:sz="0" w:space="0" w:color="auto"/>
            <w:left w:val="none" w:sz="0" w:space="0" w:color="auto"/>
            <w:bottom w:val="none" w:sz="0" w:space="0" w:color="auto"/>
            <w:right w:val="none" w:sz="0" w:space="0" w:color="auto"/>
          </w:divBdr>
        </w:div>
        <w:div w:id="154418211">
          <w:marLeft w:val="0"/>
          <w:marRight w:val="0"/>
          <w:marTop w:val="0"/>
          <w:marBottom w:val="0"/>
          <w:divBdr>
            <w:top w:val="none" w:sz="0" w:space="0" w:color="auto"/>
            <w:left w:val="none" w:sz="0" w:space="0" w:color="auto"/>
            <w:bottom w:val="none" w:sz="0" w:space="0" w:color="auto"/>
            <w:right w:val="none" w:sz="0" w:space="0" w:color="auto"/>
          </w:divBdr>
        </w:div>
        <w:div w:id="171800737">
          <w:marLeft w:val="0"/>
          <w:marRight w:val="0"/>
          <w:marTop w:val="0"/>
          <w:marBottom w:val="0"/>
          <w:divBdr>
            <w:top w:val="none" w:sz="0" w:space="0" w:color="auto"/>
            <w:left w:val="none" w:sz="0" w:space="0" w:color="auto"/>
            <w:bottom w:val="none" w:sz="0" w:space="0" w:color="auto"/>
            <w:right w:val="none" w:sz="0" w:space="0" w:color="auto"/>
          </w:divBdr>
        </w:div>
        <w:div w:id="217253742">
          <w:marLeft w:val="0"/>
          <w:marRight w:val="0"/>
          <w:marTop w:val="0"/>
          <w:marBottom w:val="0"/>
          <w:divBdr>
            <w:top w:val="none" w:sz="0" w:space="0" w:color="auto"/>
            <w:left w:val="none" w:sz="0" w:space="0" w:color="auto"/>
            <w:bottom w:val="none" w:sz="0" w:space="0" w:color="auto"/>
            <w:right w:val="none" w:sz="0" w:space="0" w:color="auto"/>
          </w:divBdr>
        </w:div>
        <w:div w:id="257493963">
          <w:marLeft w:val="0"/>
          <w:marRight w:val="0"/>
          <w:marTop w:val="0"/>
          <w:marBottom w:val="0"/>
          <w:divBdr>
            <w:top w:val="none" w:sz="0" w:space="0" w:color="auto"/>
            <w:left w:val="none" w:sz="0" w:space="0" w:color="auto"/>
            <w:bottom w:val="none" w:sz="0" w:space="0" w:color="auto"/>
            <w:right w:val="none" w:sz="0" w:space="0" w:color="auto"/>
          </w:divBdr>
        </w:div>
        <w:div w:id="271329254">
          <w:marLeft w:val="0"/>
          <w:marRight w:val="0"/>
          <w:marTop w:val="0"/>
          <w:marBottom w:val="0"/>
          <w:divBdr>
            <w:top w:val="none" w:sz="0" w:space="0" w:color="auto"/>
            <w:left w:val="none" w:sz="0" w:space="0" w:color="auto"/>
            <w:bottom w:val="none" w:sz="0" w:space="0" w:color="auto"/>
            <w:right w:val="none" w:sz="0" w:space="0" w:color="auto"/>
          </w:divBdr>
        </w:div>
        <w:div w:id="286743443">
          <w:marLeft w:val="0"/>
          <w:marRight w:val="0"/>
          <w:marTop w:val="0"/>
          <w:marBottom w:val="0"/>
          <w:divBdr>
            <w:top w:val="none" w:sz="0" w:space="0" w:color="auto"/>
            <w:left w:val="none" w:sz="0" w:space="0" w:color="auto"/>
            <w:bottom w:val="none" w:sz="0" w:space="0" w:color="auto"/>
            <w:right w:val="none" w:sz="0" w:space="0" w:color="auto"/>
          </w:divBdr>
        </w:div>
        <w:div w:id="341670334">
          <w:marLeft w:val="0"/>
          <w:marRight w:val="0"/>
          <w:marTop w:val="0"/>
          <w:marBottom w:val="0"/>
          <w:divBdr>
            <w:top w:val="none" w:sz="0" w:space="0" w:color="auto"/>
            <w:left w:val="none" w:sz="0" w:space="0" w:color="auto"/>
            <w:bottom w:val="none" w:sz="0" w:space="0" w:color="auto"/>
            <w:right w:val="none" w:sz="0" w:space="0" w:color="auto"/>
          </w:divBdr>
        </w:div>
        <w:div w:id="351537439">
          <w:marLeft w:val="0"/>
          <w:marRight w:val="0"/>
          <w:marTop w:val="0"/>
          <w:marBottom w:val="0"/>
          <w:divBdr>
            <w:top w:val="none" w:sz="0" w:space="0" w:color="auto"/>
            <w:left w:val="none" w:sz="0" w:space="0" w:color="auto"/>
            <w:bottom w:val="none" w:sz="0" w:space="0" w:color="auto"/>
            <w:right w:val="none" w:sz="0" w:space="0" w:color="auto"/>
          </w:divBdr>
        </w:div>
        <w:div w:id="374426881">
          <w:marLeft w:val="0"/>
          <w:marRight w:val="0"/>
          <w:marTop w:val="0"/>
          <w:marBottom w:val="0"/>
          <w:divBdr>
            <w:top w:val="none" w:sz="0" w:space="0" w:color="auto"/>
            <w:left w:val="none" w:sz="0" w:space="0" w:color="auto"/>
            <w:bottom w:val="none" w:sz="0" w:space="0" w:color="auto"/>
            <w:right w:val="none" w:sz="0" w:space="0" w:color="auto"/>
          </w:divBdr>
        </w:div>
        <w:div w:id="388260731">
          <w:marLeft w:val="0"/>
          <w:marRight w:val="0"/>
          <w:marTop w:val="0"/>
          <w:marBottom w:val="0"/>
          <w:divBdr>
            <w:top w:val="none" w:sz="0" w:space="0" w:color="auto"/>
            <w:left w:val="none" w:sz="0" w:space="0" w:color="auto"/>
            <w:bottom w:val="none" w:sz="0" w:space="0" w:color="auto"/>
            <w:right w:val="none" w:sz="0" w:space="0" w:color="auto"/>
          </w:divBdr>
        </w:div>
        <w:div w:id="498541046">
          <w:marLeft w:val="0"/>
          <w:marRight w:val="0"/>
          <w:marTop w:val="0"/>
          <w:marBottom w:val="0"/>
          <w:divBdr>
            <w:top w:val="none" w:sz="0" w:space="0" w:color="auto"/>
            <w:left w:val="none" w:sz="0" w:space="0" w:color="auto"/>
            <w:bottom w:val="none" w:sz="0" w:space="0" w:color="auto"/>
            <w:right w:val="none" w:sz="0" w:space="0" w:color="auto"/>
          </w:divBdr>
        </w:div>
        <w:div w:id="591087244">
          <w:marLeft w:val="0"/>
          <w:marRight w:val="0"/>
          <w:marTop w:val="0"/>
          <w:marBottom w:val="0"/>
          <w:divBdr>
            <w:top w:val="none" w:sz="0" w:space="0" w:color="auto"/>
            <w:left w:val="none" w:sz="0" w:space="0" w:color="auto"/>
            <w:bottom w:val="none" w:sz="0" w:space="0" w:color="auto"/>
            <w:right w:val="none" w:sz="0" w:space="0" w:color="auto"/>
          </w:divBdr>
        </w:div>
        <w:div w:id="648941972">
          <w:marLeft w:val="0"/>
          <w:marRight w:val="0"/>
          <w:marTop w:val="0"/>
          <w:marBottom w:val="0"/>
          <w:divBdr>
            <w:top w:val="none" w:sz="0" w:space="0" w:color="auto"/>
            <w:left w:val="none" w:sz="0" w:space="0" w:color="auto"/>
            <w:bottom w:val="none" w:sz="0" w:space="0" w:color="auto"/>
            <w:right w:val="none" w:sz="0" w:space="0" w:color="auto"/>
          </w:divBdr>
        </w:div>
        <w:div w:id="677314607">
          <w:marLeft w:val="0"/>
          <w:marRight w:val="0"/>
          <w:marTop w:val="0"/>
          <w:marBottom w:val="0"/>
          <w:divBdr>
            <w:top w:val="none" w:sz="0" w:space="0" w:color="auto"/>
            <w:left w:val="none" w:sz="0" w:space="0" w:color="auto"/>
            <w:bottom w:val="none" w:sz="0" w:space="0" w:color="auto"/>
            <w:right w:val="none" w:sz="0" w:space="0" w:color="auto"/>
          </w:divBdr>
        </w:div>
        <w:div w:id="685981944">
          <w:marLeft w:val="0"/>
          <w:marRight w:val="0"/>
          <w:marTop w:val="0"/>
          <w:marBottom w:val="0"/>
          <w:divBdr>
            <w:top w:val="none" w:sz="0" w:space="0" w:color="auto"/>
            <w:left w:val="none" w:sz="0" w:space="0" w:color="auto"/>
            <w:bottom w:val="none" w:sz="0" w:space="0" w:color="auto"/>
            <w:right w:val="none" w:sz="0" w:space="0" w:color="auto"/>
          </w:divBdr>
        </w:div>
        <w:div w:id="945425731">
          <w:marLeft w:val="0"/>
          <w:marRight w:val="0"/>
          <w:marTop w:val="0"/>
          <w:marBottom w:val="0"/>
          <w:divBdr>
            <w:top w:val="none" w:sz="0" w:space="0" w:color="auto"/>
            <w:left w:val="none" w:sz="0" w:space="0" w:color="auto"/>
            <w:bottom w:val="none" w:sz="0" w:space="0" w:color="auto"/>
            <w:right w:val="none" w:sz="0" w:space="0" w:color="auto"/>
          </w:divBdr>
        </w:div>
        <w:div w:id="984166608">
          <w:marLeft w:val="0"/>
          <w:marRight w:val="0"/>
          <w:marTop w:val="0"/>
          <w:marBottom w:val="0"/>
          <w:divBdr>
            <w:top w:val="none" w:sz="0" w:space="0" w:color="auto"/>
            <w:left w:val="none" w:sz="0" w:space="0" w:color="auto"/>
            <w:bottom w:val="none" w:sz="0" w:space="0" w:color="auto"/>
            <w:right w:val="none" w:sz="0" w:space="0" w:color="auto"/>
          </w:divBdr>
        </w:div>
        <w:div w:id="1143279132">
          <w:marLeft w:val="0"/>
          <w:marRight w:val="0"/>
          <w:marTop w:val="0"/>
          <w:marBottom w:val="0"/>
          <w:divBdr>
            <w:top w:val="none" w:sz="0" w:space="0" w:color="auto"/>
            <w:left w:val="none" w:sz="0" w:space="0" w:color="auto"/>
            <w:bottom w:val="none" w:sz="0" w:space="0" w:color="auto"/>
            <w:right w:val="none" w:sz="0" w:space="0" w:color="auto"/>
          </w:divBdr>
        </w:div>
        <w:div w:id="1438715635">
          <w:marLeft w:val="0"/>
          <w:marRight w:val="0"/>
          <w:marTop w:val="0"/>
          <w:marBottom w:val="0"/>
          <w:divBdr>
            <w:top w:val="none" w:sz="0" w:space="0" w:color="auto"/>
            <w:left w:val="none" w:sz="0" w:space="0" w:color="auto"/>
            <w:bottom w:val="none" w:sz="0" w:space="0" w:color="auto"/>
            <w:right w:val="none" w:sz="0" w:space="0" w:color="auto"/>
          </w:divBdr>
        </w:div>
        <w:div w:id="1574200134">
          <w:marLeft w:val="0"/>
          <w:marRight w:val="0"/>
          <w:marTop w:val="0"/>
          <w:marBottom w:val="0"/>
          <w:divBdr>
            <w:top w:val="none" w:sz="0" w:space="0" w:color="auto"/>
            <w:left w:val="none" w:sz="0" w:space="0" w:color="auto"/>
            <w:bottom w:val="none" w:sz="0" w:space="0" w:color="auto"/>
            <w:right w:val="none" w:sz="0" w:space="0" w:color="auto"/>
          </w:divBdr>
        </w:div>
        <w:div w:id="1682658083">
          <w:marLeft w:val="0"/>
          <w:marRight w:val="0"/>
          <w:marTop w:val="0"/>
          <w:marBottom w:val="0"/>
          <w:divBdr>
            <w:top w:val="none" w:sz="0" w:space="0" w:color="auto"/>
            <w:left w:val="none" w:sz="0" w:space="0" w:color="auto"/>
            <w:bottom w:val="none" w:sz="0" w:space="0" w:color="auto"/>
            <w:right w:val="none" w:sz="0" w:space="0" w:color="auto"/>
          </w:divBdr>
        </w:div>
        <w:div w:id="1689481986">
          <w:marLeft w:val="0"/>
          <w:marRight w:val="0"/>
          <w:marTop w:val="0"/>
          <w:marBottom w:val="0"/>
          <w:divBdr>
            <w:top w:val="none" w:sz="0" w:space="0" w:color="auto"/>
            <w:left w:val="none" w:sz="0" w:space="0" w:color="auto"/>
            <w:bottom w:val="none" w:sz="0" w:space="0" w:color="auto"/>
            <w:right w:val="none" w:sz="0" w:space="0" w:color="auto"/>
          </w:divBdr>
        </w:div>
        <w:div w:id="1784611370">
          <w:marLeft w:val="0"/>
          <w:marRight w:val="0"/>
          <w:marTop w:val="0"/>
          <w:marBottom w:val="0"/>
          <w:divBdr>
            <w:top w:val="none" w:sz="0" w:space="0" w:color="auto"/>
            <w:left w:val="none" w:sz="0" w:space="0" w:color="auto"/>
            <w:bottom w:val="none" w:sz="0" w:space="0" w:color="auto"/>
            <w:right w:val="none" w:sz="0" w:space="0" w:color="auto"/>
          </w:divBdr>
        </w:div>
        <w:div w:id="1822891486">
          <w:marLeft w:val="0"/>
          <w:marRight w:val="0"/>
          <w:marTop w:val="0"/>
          <w:marBottom w:val="0"/>
          <w:divBdr>
            <w:top w:val="none" w:sz="0" w:space="0" w:color="auto"/>
            <w:left w:val="none" w:sz="0" w:space="0" w:color="auto"/>
            <w:bottom w:val="none" w:sz="0" w:space="0" w:color="auto"/>
            <w:right w:val="none" w:sz="0" w:space="0" w:color="auto"/>
          </w:divBdr>
        </w:div>
        <w:div w:id="1852138804">
          <w:marLeft w:val="0"/>
          <w:marRight w:val="0"/>
          <w:marTop w:val="0"/>
          <w:marBottom w:val="0"/>
          <w:divBdr>
            <w:top w:val="none" w:sz="0" w:space="0" w:color="auto"/>
            <w:left w:val="none" w:sz="0" w:space="0" w:color="auto"/>
            <w:bottom w:val="none" w:sz="0" w:space="0" w:color="auto"/>
            <w:right w:val="none" w:sz="0" w:space="0" w:color="auto"/>
          </w:divBdr>
        </w:div>
        <w:div w:id="2035306388">
          <w:marLeft w:val="0"/>
          <w:marRight w:val="0"/>
          <w:marTop w:val="0"/>
          <w:marBottom w:val="0"/>
          <w:divBdr>
            <w:top w:val="none" w:sz="0" w:space="0" w:color="auto"/>
            <w:left w:val="none" w:sz="0" w:space="0" w:color="auto"/>
            <w:bottom w:val="none" w:sz="0" w:space="0" w:color="auto"/>
            <w:right w:val="none" w:sz="0" w:space="0" w:color="auto"/>
          </w:divBdr>
        </w:div>
        <w:div w:id="2049723985">
          <w:marLeft w:val="0"/>
          <w:marRight w:val="0"/>
          <w:marTop w:val="0"/>
          <w:marBottom w:val="0"/>
          <w:divBdr>
            <w:top w:val="none" w:sz="0" w:space="0" w:color="auto"/>
            <w:left w:val="none" w:sz="0" w:space="0" w:color="auto"/>
            <w:bottom w:val="none" w:sz="0" w:space="0" w:color="auto"/>
            <w:right w:val="none" w:sz="0" w:space="0" w:color="auto"/>
          </w:divBdr>
        </w:div>
      </w:divsChild>
    </w:div>
    <w:div w:id="1560168598">
      <w:bodyDiv w:val="1"/>
      <w:marLeft w:val="0"/>
      <w:marRight w:val="0"/>
      <w:marTop w:val="0"/>
      <w:marBottom w:val="0"/>
      <w:divBdr>
        <w:top w:val="none" w:sz="0" w:space="0" w:color="auto"/>
        <w:left w:val="none" w:sz="0" w:space="0" w:color="auto"/>
        <w:bottom w:val="none" w:sz="0" w:space="0" w:color="auto"/>
        <w:right w:val="none" w:sz="0" w:space="0" w:color="auto"/>
      </w:divBdr>
    </w:div>
    <w:div w:id="1568417676">
      <w:bodyDiv w:val="1"/>
      <w:marLeft w:val="0"/>
      <w:marRight w:val="0"/>
      <w:marTop w:val="0"/>
      <w:marBottom w:val="0"/>
      <w:divBdr>
        <w:top w:val="none" w:sz="0" w:space="0" w:color="auto"/>
        <w:left w:val="none" w:sz="0" w:space="0" w:color="auto"/>
        <w:bottom w:val="none" w:sz="0" w:space="0" w:color="auto"/>
        <w:right w:val="none" w:sz="0" w:space="0" w:color="auto"/>
      </w:divBdr>
    </w:div>
    <w:div w:id="1673096937">
      <w:bodyDiv w:val="1"/>
      <w:marLeft w:val="0"/>
      <w:marRight w:val="0"/>
      <w:marTop w:val="0"/>
      <w:marBottom w:val="0"/>
      <w:divBdr>
        <w:top w:val="none" w:sz="0" w:space="0" w:color="auto"/>
        <w:left w:val="none" w:sz="0" w:space="0" w:color="auto"/>
        <w:bottom w:val="none" w:sz="0" w:space="0" w:color="auto"/>
        <w:right w:val="none" w:sz="0" w:space="0" w:color="auto"/>
      </w:divBdr>
    </w:div>
    <w:div w:id="187927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chart" Target="charts/chart3.xm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2.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J:\HHFW\Ip_2MA_upgrade\antenna_Bdot_2M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HHFW\Ip_2MA_upgrade\antenna_Bdot_2M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HHFW\Ip_2MA_upgrade\antenna_Bdot_2M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'Bx_2-4 (2)'!$M$2</c:f>
              <c:strCache>
                <c:ptCount val="1"/>
                <c:pt idx="0">
                  <c:v>Br_2</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(2)'!$M$3:$M$14</c:f>
              <c:numCache>
                <c:formatCode>0.000000</c:formatCode>
                <c:ptCount val="12"/>
                <c:pt idx="0">
                  <c:v>0.15878130274401098</c:v>
                </c:pt>
                <c:pt idx="1">
                  <c:v>0.15412989987300094</c:v>
                </c:pt>
                <c:pt idx="2">
                  <c:v>0.14827558875547378</c:v>
                </c:pt>
                <c:pt idx="3">
                  <c:v>0.14192960448925271</c:v>
                </c:pt>
                <c:pt idx="4">
                  <c:v>0.13512637615880138</c:v>
                </c:pt>
                <c:pt idx="5">
                  <c:v>0.12796855162678705</c:v>
                </c:pt>
                <c:pt idx="6">
                  <c:v>0.12047786682841853</c:v>
                </c:pt>
                <c:pt idx="7">
                  <c:v>0.11270390913426549</c:v>
                </c:pt>
                <c:pt idx="8">
                  <c:v>0.10467504395280613</c:v>
                </c:pt>
                <c:pt idx="9">
                  <c:v>9.6419106260205181E-2</c:v>
                </c:pt>
                <c:pt idx="10">
                  <c:v>8.7954594877488745E-2</c:v>
                </c:pt>
                <c:pt idx="11">
                  <c:v>7.930554128858204E-2</c:v>
                </c:pt>
              </c:numCache>
            </c:numRef>
          </c:yVal>
        </c:ser>
        <c:ser>
          <c:idx val="1"/>
          <c:order val="1"/>
          <c:tx>
            <c:strRef>
              <c:f>'Bx_2-4 (2)'!$N$2</c:f>
              <c:strCache>
                <c:ptCount val="1"/>
                <c:pt idx="0">
                  <c:v>Br_3</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(2)'!$N$3:$N$14</c:f>
              <c:numCache>
                <c:formatCode>0.000000</c:formatCode>
                <c:ptCount val="12"/>
                <c:pt idx="0">
                  <c:v>0.12267214642994771</c:v>
                </c:pt>
                <c:pt idx="1">
                  <c:v>0.12141037183225396</c:v>
                </c:pt>
                <c:pt idx="2">
                  <c:v>0.11908098452260364</c:v>
                </c:pt>
                <c:pt idx="3">
                  <c:v>0.11636621448507874</c:v>
                </c:pt>
                <c:pt idx="4">
                  <c:v>0.11331221452946914</c:v>
                </c:pt>
                <c:pt idx="5">
                  <c:v>0.10997293491760329</c:v>
                </c:pt>
                <c:pt idx="6">
                  <c:v>0.10638562654845406</c:v>
                </c:pt>
                <c:pt idx="7">
                  <c:v>0.10255396429250992</c:v>
                </c:pt>
                <c:pt idx="8">
                  <c:v>9.8525535920921434E-2</c:v>
                </c:pt>
                <c:pt idx="9">
                  <c:v>9.4296991961338728E-2</c:v>
                </c:pt>
                <c:pt idx="10">
                  <c:v>8.9901504741422777E-2</c:v>
                </c:pt>
                <c:pt idx="11">
                  <c:v>8.5318766781224326E-2</c:v>
                </c:pt>
              </c:numCache>
            </c:numRef>
          </c:yVal>
        </c:ser>
        <c:ser>
          <c:idx val="2"/>
          <c:order val="2"/>
          <c:tx>
            <c:strRef>
              <c:f>'Bx_2-4 (2)'!$O$2</c:f>
              <c:strCache>
                <c:ptCount val="1"/>
                <c:pt idx="0">
                  <c:v>Br_4</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(2)'!$O$3:$O$14</c:f>
              <c:numCache>
                <c:formatCode>0.000000</c:formatCode>
                <c:ptCount val="12"/>
                <c:pt idx="0">
                  <c:v>0.11490061672147359</c:v>
                </c:pt>
                <c:pt idx="1">
                  <c:v>0.11478914827422421</c:v>
                </c:pt>
                <c:pt idx="2">
                  <c:v>0.11338395822870732</c:v>
                </c:pt>
                <c:pt idx="3">
                  <c:v>0.11157857289567467</c:v>
                </c:pt>
                <c:pt idx="4">
                  <c:v>0.10943957874881788</c:v>
                </c:pt>
                <c:pt idx="5">
                  <c:v>0.10701053925308376</c:v>
                </c:pt>
                <c:pt idx="6">
                  <c:v>0.10432811267781332</c:v>
                </c:pt>
                <c:pt idx="7">
                  <c:v>0.10140125888207206</c:v>
                </c:pt>
                <c:pt idx="8">
                  <c:v>9.827036391050456E-2</c:v>
                </c:pt>
                <c:pt idx="9">
                  <c:v>9.493768835646979E-2</c:v>
                </c:pt>
                <c:pt idx="10">
                  <c:v>9.1437207445251495E-2</c:v>
                </c:pt>
                <c:pt idx="11">
                  <c:v>8.7764218643922046E-2</c:v>
                </c:pt>
              </c:numCache>
            </c:numRef>
          </c:yVal>
        </c:ser>
        <c:ser>
          <c:idx val="3"/>
          <c:order val="3"/>
          <c:tx>
            <c:strRef>
              <c:f>'Bx_2-4 (2)'!$P$2</c:f>
              <c:strCache>
                <c:ptCount val="1"/>
                <c:pt idx="0">
                  <c:v>Br_5</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(2)'!$P$3:$P$14</c:f>
              <c:numCache>
                <c:formatCode>0.000000</c:formatCode>
                <c:ptCount val="12"/>
                <c:pt idx="0">
                  <c:v>7.7401428501367234E-2</c:v>
                </c:pt>
                <c:pt idx="1">
                  <c:v>7.7872035683899013E-2</c:v>
                </c:pt>
                <c:pt idx="2">
                  <c:v>7.6921133755512808E-2</c:v>
                </c:pt>
                <c:pt idx="3">
                  <c:v>7.5383200220254992E-2</c:v>
                </c:pt>
                <c:pt idx="4">
                  <c:v>7.3397927753656125E-2</c:v>
                </c:pt>
                <c:pt idx="5">
                  <c:v>7.0985686418977581E-2</c:v>
                </c:pt>
                <c:pt idx="6">
                  <c:v>6.8139248103839825E-2</c:v>
                </c:pt>
                <c:pt idx="7">
                  <c:v>6.5015950923867513E-2</c:v>
                </c:pt>
                <c:pt idx="8">
                  <c:v>6.1522383576969847E-2</c:v>
                </c:pt>
                <c:pt idx="9">
                  <c:v>5.770611980023637E-2</c:v>
                </c:pt>
                <c:pt idx="10">
                  <c:v>5.3685161822429731E-2</c:v>
                </c:pt>
                <c:pt idx="11">
                  <c:v>4.9368085518043836E-2</c:v>
                </c:pt>
              </c:numCache>
            </c:numRef>
          </c:yVal>
        </c:ser>
        <c:ser>
          <c:idx val="4"/>
          <c:order val="4"/>
          <c:tx>
            <c:strRef>
              <c:f>'Bx_2-4 (2)'!$Q$2</c:f>
              <c:strCache>
                <c:ptCount val="1"/>
                <c:pt idx="0">
                  <c:v>Br_6</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(2)'!$Q$3:$Q$14</c:f>
              <c:numCache>
                <c:formatCode>0.000000</c:formatCode>
                <c:ptCount val="12"/>
                <c:pt idx="0">
                  <c:v>3.3960886998173337E-3</c:v>
                </c:pt>
                <c:pt idx="1">
                  <c:v>4.2843260934205402E-3</c:v>
                </c:pt>
                <c:pt idx="2">
                  <c:v>4.5821599596123832E-3</c:v>
                </c:pt>
                <c:pt idx="3">
                  <c:v>4.7622807670240934E-3</c:v>
                </c:pt>
                <c:pt idx="4">
                  <c:v>4.8924642412604075E-3</c:v>
                </c:pt>
                <c:pt idx="5">
                  <c:v>4.8995739751410824E-3</c:v>
                </c:pt>
                <c:pt idx="6">
                  <c:v>4.8874486777307092E-3</c:v>
                </c:pt>
                <c:pt idx="7">
                  <c:v>4.8401915268570074E-3</c:v>
                </c:pt>
                <c:pt idx="8">
                  <c:v>4.6918324302809488E-3</c:v>
                </c:pt>
                <c:pt idx="9">
                  <c:v>4.5577728892235523E-3</c:v>
                </c:pt>
                <c:pt idx="10">
                  <c:v>4.3866993499771106E-3</c:v>
                </c:pt>
                <c:pt idx="11">
                  <c:v>4.1914478692041323E-3</c:v>
                </c:pt>
              </c:numCache>
            </c:numRef>
          </c:yVal>
        </c:ser>
        <c:ser>
          <c:idx val="5"/>
          <c:order val="5"/>
          <c:tx>
            <c:strRef>
              <c:f>'Bx_2-4 (2)'!$R$2</c:f>
              <c:strCache>
                <c:ptCount val="1"/>
                <c:pt idx="0">
                  <c:v>Br_7</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(2)'!$R$3:$R$14</c:f>
              <c:numCache>
                <c:formatCode>0.000000</c:formatCode>
                <c:ptCount val="12"/>
                <c:pt idx="0">
                  <c:v>-7.6579982527880036E-2</c:v>
                </c:pt>
                <c:pt idx="1">
                  <c:v>-7.78124244161678E-2</c:v>
                </c:pt>
                <c:pt idx="2">
                  <c:v>-7.6987803123032023E-2</c:v>
                </c:pt>
                <c:pt idx="3">
                  <c:v>-7.5482112879611957E-2</c:v>
                </c:pt>
                <c:pt idx="4">
                  <c:v>-7.3513319822717138E-2</c:v>
                </c:pt>
                <c:pt idx="5">
                  <c:v>-7.1036648853312373E-2</c:v>
                </c:pt>
                <c:pt idx="6">
                  <c:v>-6.8100349587104675E-2</c:v>
                </c:pt>
                <c:pt idx="7">
                  <c:v>-6.4772985401031935E-2</c:v>
                </c:pt>
                <c:pt idx="8">
                  <c:v>-6.1094690019904911E-2</c:v>
                </c:pt>
                <c:pt idx="9">
                  <c:v>-5.7054903838223182E-2</c:v>
                </c:pt>
                <c:pt idx="10">
                  <c:v>-5.2759323099174103E-2</c:v>
                </c:pt>
                <c:pt idx="11">
                  <c:v>-4.8193717693287563E-2</c:v>
                </c:pt>
              </c:numCache>
            </c:numRef>
          </c:yVal>
        </c:ser>
        <c:ser>
          <c:idx val="6"/>
          <c:order val="6"/>
          <c:tx>
            <c:strRef>
              <c:f>'Bx_2-4 (2)'!$S$2</c:f>
              <c:strCache>
                <c:ptCount val="1"/>
                <c:pt idx="0">
                  <c:v>Br_8</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(2)'!$S$3:$S$14</c:f>
              <c:numCache>
                <c:formatCode>0.000000</c:formatCode>
                <c:ptCount val="12"/>
                <c:pt idx="0">
                  <c:v>-0.1522005580438939</c:v>
                </c:pt>
                <c:pt idx="1">
                  <c:v>-0.14766860555723549</c:v>
                </c:pt>
                <c:pt idx="2">
                  <c:v>-0.14195513195007994</c:v>
                </c:pt>
                <c:pt idx="3">
                  <c:v>-0.13576835957925357</c:v>
                </c:pt>
                <c:pt idx="4">
                  <c:v>-0.12914582249127241</c:v>
                </c:pt>
                <c:pt idx="5">
                  <c:v>-0.12218962881312743</c:v>
                </c:pt>
                <c:pt idx="6">
                  <c:v>-0.11491464753526204</c:v>
                </c:pt>
                <c:pt idx="7">
                  <c:v>-0.1073684010401196</c:v>
                </c:pt>
                <c:pt idx="8">
                  <c:v>-9.9579275835244271E-2</c:v>
                </c:pt>
                <c:pt idx="9">
                  <c:v>-9.1575344627645036E-2</c:v>
                </c:pt>
                <c:pt idx="10">
                  <c:v>-8.3372075855721553E-2</c:v>
                </c:pt>
                <c:pt idx="11">
                  <c:v>-7.4994309390627983E-2</c:v>
                </c:pt>
              </c:numCache>
            </c:numRef>
          </c:yVal>
        </c:ser>
        <c:ser>
          <c:idx val="7"/>
          <c:order val="7"/>
          <c:tx>
            <c:strRef>
              <c:f>'Bx_2-4 (2)'!$T$2</c:f>
              <c:strCache>
                <c:ptCount val="1"/>
                <c:pt idx="0">
                  <c:v>Br_9</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(2)'!$T$3:$T$14</c:f>
              <c:numCache>
                <c:formatCode>0.000000</c:formatCode>
                <c:ptCount val="12"/>
                <c:pt idx="0">
                  <c:v>-0.11421067106498745</c:v>
                </c:pt>
                <c:pt idx="1">
                  <c:v>-0.11473276224145634</c:v>
                </c:pt>
                <c:pt idx="2">
                  <c:v>-0.11387711774663974</c:v>
                </c:pt>
                <c:pt idx="3">
                  <c:v>-0.11254238667640376</c:v>
                </c:pt>
                <c:pt idx="4">
                  <c:v>-0.11080756789463084</c:v>
                </c:pt>
                <c:pt idx="5">
                  <c:v>-0.1087219737657546</c:v>
                </c:pt>
                <c:pt idx="6">
                  <c:v>-0.10632318755796932</c:v>
                </c:pt>
                <c:pt idx="7">
                  <c:v>-0.10363265889325111</c:v>
                </c:pt>
                <c:pt idx="8">
                  <c:v>-0.10068996096510886</c:v>
                </c:pt>
                <c:pt idx="9">
                  <c:v>-9.7509491462767703E-2</c:v>
                </c:pt>
                <c:pt idx="10">
                  <c:v>-9.4122226638199247E-2</c:v>
                </c:pt>
                <c:pt idx="11">
                  <c:v>-9.0540015579795061E-2</c:v>
                </c:pt>
              </c:numCache>
            </c:numRef>
          </c:yVal>
        </c:ser>
        <c:ser>
          <c:idx val="8"/>
          <c:order val="8"/>
          <c:tx>
            <c:strRef>
              <c:f>'Bx_2-4 (2)'!$U$2</c:f>
              <c:strCache>
                <c:ptCount val="1"/>
                <c:pt idx="0">
                  <c:v>Br_10</c:v>
                </c:pt>
              </c:strCache>
            </c:strRef>
          </c:tx>
          <c:xVal>
            <c:numRef>
              <c:f>'Bx_2-4 (2)'!$L$3:$L$14</c:f>
              <c:numCache>
                <c:formatCode>0.00E+00</c:formatCode>
                <c:ptCount val="12"/>
                <c:pt idx="0">
                  <c:v>1.0000000000000024E-3</c:v>
                </c:pt>
                <c:pt idx="1">
                  <c:v>1.0909000000000005E-3</c:v>
                </c:pt>
                <c:pt idx="2">
                  <c:v>1.1818000000000022E-3</c:v>
                </c:pt>
                <c:pt idx="3">
                  <c:v>1.2727000000000007E-3</c:v>
                </c:pt>
                <c:pt idx="4">
                  <c:v>1.3636000000000024E-3</c:v>
                </c:pt>
                <c:pt idx="5">
                  <c:v>1.4545000000000007E-3</c:v>
                </c:pt>
                <c:pt idx="6">
                  <c:v>1.5455000000000022E-3</c:v>
                </c:pt>
                <c:pt idx="7">
                  <c:v>1.6364000000000033E-3</c:v>
                </c:pt>
                <c:pt idx="8">
                  <c:v>1.7273000000000026E-3</c:v>
                </c:pt>
                <c:pt idx="9">
                  <c:v>1.8182000000000038E-3</c:v>
                </c:pt>
                <c:pt idx="10">
                  <c:v>1.9091000000000036E-3</c:v>
                </c:pt>
                <c:pt idx="11">
                  <c:v>2.0000000000000044E-3</c:v>
                </c:pt>
              </c:numCache>
            </c:numRef>
          </c:xVal>
          <c:yVal>
            <c:numRef>
              <c:f>'Bx_2-4 (2)'!$U$3:$U$14</c:f>
              <c:numCache>
                <c:formatCode>0.000000</c:formatCode>
                <c:ptCount val="12"/>
                <c:pt idx="0">
                  <c:v>-0.10022046224231991</c:v>
                </c:pt>
                <c:pt idx="1">
                  <c:v>-9.9927246372944256E-2</c:v>
                </c:pt>
                <c:pt idx="2">
                  <c:v>-9.8974567840632147E-2</c:v>
                </c:pt>
                <c:pt idx="3">
                  <c:v>-9.7835636292320963E-2</c:v>
                </c:pt>
                <c:pt idx="4">
                  <c:v>-9.654182008332475E-2</c:v>
                </c:pt>
                <c:pt idx="5">
                  <c:v>-9.5075857586079962E-2</c:v>
                </c:pt>
                <c:pt idx="6">
                  <c:v>-9.346826306419663E-2</c:v>
                </c:pt>
                <c:pt idx="7">
                  <c:v>-9.1699098959157052E-2</c:v>
                </c:pt>
                <c:pt idx="8">
                  <c:v>-8.9811923218707498E-2</c:v>
                </c:pt>
                <c:pt idx="9">
                  <c:v>-8.7774481060410178E-2</c:v>
                </c:pt>
                <c:pt idx="10">
                  <c:v>-8.5606322932606796E-2</c:v>
                </c:pt>
                <c:pt idx="11">
                  <c:v>-8.3334399864034278E-2</c:v>
                </c:pt>
              </c:numCache>
            </c:numRef>
          </c:yVal>
        </c:ser>
        <c:axId val="115547520"/>
        <c:axId val="151413120"/>
      </c:scatterChart>
      <c:valAx>
        <c:axId val="115547520"/>
        <c:scaling>
          <c:orientation val="minMax"/>
          <c:max val="2.0000000000000052E-3"/>
          <c:min val="1.0000000000000033E-3"/>
        </c:scaling>
        <c:axPos val="b"/>
        <c:numFmt formatCode="0.00E+00" sourceLinked="1"/>
        <c:tickLblPos val="nextTo"/>
        <c:crossAx val="151413120"/>
        <c:crosses val="autoZero"/>
        <c:crossBetween val="midCat"/>
      </c:valAx>
      <c:valAx>
        <c:axId val="151413120"/>
        <c:scaling>
          <c:orientation val="minMax"/>
        </c:scaling>
        <c:axPos val="l"/>
        <c:majorGridlines/>
        <c:numFmt formatCode="0.000000" sourceLinked="1"/>
        <c:tickLblPos val="nextTo"/>
        <c:crossAx val="115547520"/>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'Bx_2-4 (2)'!$M$30</c:f>
              <c:strCache>
                <c:ptCount val="1"/>
                <c:pt idx="0">
                  <c:v>Bt_2</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(2)'!$M$31:$M$42</c:f>
              <c:numCache>
                <c:formatCode>0.000000</c:formatCode>
                <c:ptCount val="12"/>
                <c:pt idx="0">
                  <c:v>-0.13555541548423586</c:v>
                </c:pt>
                <c:pt idx="1">
                  <c:v>-0.13157739651318195</c:v>
                </c:pt>
                <c:pt idx="2">
                  <c:v>-0.12683406488833279</c:v>
                </c:pt>
                <c:pt idx="3">
                  <c:v>-0.12168981989072805</c:v>
                </c:pt>
                <c:pt idx="4">
                  <c:v>-0.11614331904391099</c:v>
                </c:pt>
                <c:pt idx="5">
                  <c:v>-0.11030046315000135</c:v>
                </c:pt>
                <c:pt idx="6">
                  <c:v>-0.1041683168760536</c:v>
                </c:pt>
                <c:pt idx="7">
                  <c:v>-9.7819252321449862E-2</c:v>
                </c:pt>
                <c:pt idx="8">
                  <c:v>-9.1234574830112714E-2</c:v>
                </c:pt>
                <c:pt idx="9">
                  <c:v>-8.4476577292871224E-2</c:v>
                </c:pt>
                <c:pt idx="10">
                  <c:v>-7.7530232466340984E-2</c:v>
                </c:pt>
                <c:pt idx="11">
                  <c:v>-7.0436387161307734E-2</c:v>
                </c:pt>
              </c:numCache>
            </c:numRef>
          </c:yVal>
        </c:ser>
        <c:ser>
          <c:idx val="1"/>
          <c:order val="1"/>
          <c:tx>
            <c:strRef>
              <c:f>'Bx_2-4 (2)'!$N$30</c:f>
              <c:strCache>
                <c:ptCount val="1"/>
                <c:pt idx="0">
                  <c:v>Bt_3</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(2)'!$N$31:$N$42</c:f>
              <c:numCache>
                <c:formatCode>0.000000</c:formatCode>
                <c:ptCount val="12"/>
                <c:pt idx="0">
                  <c:v>-0.10635268388627414</c:v>
                </c:pt>
                <c:pt idx="1">
                  <c:v>-0.10476573572428535</c:v>
                </c:pt>
                <c:pt idx="2">
                  <c:v>-0.10269902981312112</c:v>
                </c:pt>
                <c:pt idx="3">
                  <c:v>-0.10035742426671571</c:v>
                </c:pt>
                <c:pt idx="4">
                  <c:v>-9.7730758226420897E-2</c:v>
                </c:pt>
                <c:pt idx="5">
                  <c:v>-9.4886428867613268E-2</c:v>
                </c:pt>
                <c:pt idx="6">
                  <c:v>-9.1818359396263219E-2</c:v>
                </c:pt>
                <c:pt idx="7">
                  <c:v>-8.85951588564311E-2</c:v>
                </c:pt>
                <c:pt idx="8">
                  <c:v>-8.5185313617145181E-2</c:v>
                </c:pt>
                <c:pt idx="9">
                  <c:v>-8.1641175973446764E-2</c:v>
                </c:pt>
                <c:pt idx="10">
                  <c:v>-7.7935536718830134E-2</c:v>
                </c:pt>
                <c:pt idx="11">
                  <c:v>-7.4109750359504331E-2</c:v>
                </c:pt>
              </c:numCache>
            </c:numRef>
          </c:yVal>
        </c:ser>
        <c:ser>
          <c:idx val="2"/>
          <c:order val="2"/>
          <c:tx>
            <c:strRef>
              <c:f>'Bx_2-4 (2)'!$O$30</c:f>
              <c:strCache>
                <c:ptCount val="1"/>
                <c:pt idx="0">
                  <c:v>Bt_4</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(2)'!$O$31:$O$42</c:f>
              <c:numCache>
                <c:formatCode>0.000000</c:formatCode>
                <c:ptCount val="12"/>
                <c:pt idx="0">
                  <c:v>-0.10280514548291199</c:v>
                </c:pt>
                <c:pt idx="1">
                  <c:v>-0.10202074134742566</c:v>
                </c:pt>
                <c:pt idx="2">
                  <c:v>-0.10075505926134062</c:v>
                </c:pt>
                <c:pt idx="3">
                  <c:v>-9.9169185180030706E-2</c:v>
                </c:pt>
                <c:pt idx="4">
                  <c:v>-9.7244824664849544E-2</c:v>
                </c:pt>
                <c:pt idx="5">
                  <c:v>-9.5076385311137226E-2</c:v>
                </c:pt>
                <c:pt idx="6">
                  <c:v>-9.2643299541375013E-2</c:v>
                </c:pt>
                <c:pt idx="7">
                  <c:v>-9.0032416502055998E-2</c:v>
                </c:pt>
                <c:pt idx="8">
                  <c:v>-8.7206784664145373E-2</c:v>
                </c:pt>
                <c:pt idx="9">
                  <c:v>-8.4226009162042967E-2</c:v>
                </c:pt>
                <c:pt idx="10">
                  <c:v>-8.1060448605160526E-2</c:v>
                </c:pt>
                <c:pt idx="11">
                  <c:v>-7.7757931539202602E-2</c:v>
                </c:pt>
              </c:numCache>
            </c:numRef>
          </c:yVal>
        </c:ser>
        <c:ser>
          <c:idx val="3"/>
          <c:order val="3"/>
          <c:tx>
            <c:strRef>
              <c:f>'Bx_2-4 (2)'!$P$30</c:f>
              <c:strCache>
                <c:ptCount val="1"/>
                <c:pt idx="0">
                  <c:v>Bt_5</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(2)'!$P$31:$P$42</c:f>
              <c:numCache>
                <c:formatCode>0.000000</c:formatCode>
                <c:ptCount val="12"/>
                <c:pt idx="0">
                  <c:v>-6.7602650803462422E-2</c:v>
                </c:pt>
                <c:pt idx="1">
                  <c:v>-6.6988676763979807E-2</c:v>
                </c:pt>
                <c:pt idx="2">
                  <c:v>-6.7302511959457592E-2</c:v>
                </c:pt>
                <c:pt idx="3">
                  <c:v>-6.763205018975732E-2</c:v>
                </c:pt>
                <c:pt idx="4">
                  <c:v>-6.7788731049353873E-2</c:v>
                </c:pt>
                <c:pt idx="5">
                  <c:v>-6.7826676327968516E-2</c:v>
                </c:pt>
                <c:pt idx="6">
                  <c:v>-6.7675717054599863E-2</c:v>
                </c:pt>
                <c:pt idx="7">
                  <c:v>-6.7315995579043317E-2</c:v>
                </c:pt>
                <c:pt idx="8">
                  <c:v>-6.6828698941777162E-2</c:v>
                </c:pt>
                <c:pt idx="9">
                  <c:v>-6.61107434077155E-2</c:v>
                </c:pt>
                <c:pt idx="10">
                  <c:v>-6.5214273430128408E-2</c:v>
                </c:pt>
                <c:pt idx="11">
                  <c:v>-6.4206683532348541E-2</c:v>
                </c:pt>
              </c:numCache>
            </c:numRef>
          </c:yVal>
        </c:ser>
        <c:ser>
          <c:idx val="4"/>
          <c:order val="4"/>
          <c:tx>
            <c:strRef>
              <c:f>'Bx_2-4 (2)'!$Q$30</c:f>
              <c:strCache>
                <c:ptCount val="1"/>
                <c:pt idx="0">
                  <c:v>Bt_6</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(2)'!$Q$31:$Q$42</c:f>
              <c:numCache>
                <c:formatCode>0.000000</c:formatCode>
                <c:ptCount val="12"/>
                <c:pt idx="0">
                  <c:v>-3.0068489282474259E-4</c:v>
                </c:pt>
                <c:pt idx="1">
                  <c:v>-2.2606209265608812E-4</c:v>
                </c:pt>
                <c:pt idx="2">
                  <c:v>-2.6345770936725058E-4</c:v>
                </c:pt>
                <c:pt idx="3">
                  <c:v>-2.7193278679195018E-4</c:v>
                </c:pt>
                <c:pt idx="4">
                  <c:v>-2.6785735604644415E-4</c:v>
                </c:pt>
                <c:pt idx="5">
                  <c:v>-2.3610560988743408E-4</c:v>
                </c:pt>
                <c:pt idx="6">
                  <c:v>-1.9771343669145261E-4</c:v>
                </c:pt>
                <c:pt idx="7">
                  <c:v>-1.1696644237401523E-4</c:v>
                </c:pt>
                <c:pt idx="8">
                  <c:v>1.5282407009013929E-5</c:v>
                </c:pt>
                <c:pt idx="9">
                  <c:v>1.0515739992406765E-4</c:v>
                </c:pt>
                <c:pt idx="10">
                  <c:v>1.5852863908611241E-4</c:v>
                </c:pt>
                <c:pt idx="11">
                  <c:v>2.0475956008017966E-4</c:v>
                </c:pt>
              </c:numCache>
            </c:numRef>
          </c:yVal>
        </c:ser>
        <c:ser>
          <c:idx val="5"/>
          <c:order val="5"/>
          <c:tx>
            <c:strRef>
              <c:f>'Bx_2-4 (2)'!$R$30</c:f>
              <c:strCache>
                <c:ptCount val="1"/>
                <c:pt idx="0">
                  <c:v>Bt_7</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(2)'!$R$31:$R$42</c:f>
              <c:numCache>
                <c:formatCode>0.000000</c:formatCode>
                <c:ptCount val="12"/>
                <c:pt idx="0">
                  <c:v>6.7286573545267694E-2</c:v>
                </c:pt>
                <c:pt idx="1">
                  <c:v>6.6395388891384688E-2</c:v>
                </c:pt>
                <c:pt idx="2">
                  <c:v>6.6619828193015276E-2</c:v>
                </c:pt>
                <c:pt idx="3">
                  <c:v>6.6729084763825663E-2</c:v>
                </c:pt>
                <c:pt idx="4">
                  <c:v>6.6600649873971338E-2</c:v>
                </c:pt>
                <c:pt idx="5">
                  <c:v>6.6305144585681416E-2</c:v>
                </c:pt>
                <c:pt idx="6">
                  <c:v>6.5803778963236914E-2</c:v>
                </c:pt>
                <c:pt idx="7">
                  <c:v>6.5088289245813252E-2</c:v>
                </c:pt>
                <c:pt idx="8">
                  <c:v>6.4161444644987103E-2</c:v>
                </c:pt>
                <c:pt idx="9">
                  <c:v>6.3093070631266929E-2</c:v>
                </c:pt>
                <c:pt idx="10">
                  <c:v>6.1874269532148474E-2</c:v>
                </c:pt>
                <c:pt idx="11">
                  <c:v>6.0488052937333933E-2</c:v>
                </c:pt>
              </c:numCache>
            </c:numRef>
          </c:yVal>
        </c:ser>
        <c:ser>
          <c:idx val="6"/>
          <c:order val="6"/>
          <c:tx>
            <c:strRef>
              <c:f>'Bx_2-4 (2)'!$S$30</c:f>
              <c:strCache>
                <c:ptCount val="1"/>
                <c:pt idx="0">
                  <c:v>Bt_8</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(2)'!$S$31:$S$42</c:f>
              <c:numCache>
                <c:formatCode>0.000000</c:formatCode>
                <c:ptCount val="12"/>
                <c:pt idx="0">
                  <c:v>0.13789662368341077</c:v>
                </c:pt>
                <c:pt idx="1">
                  <c:v>0.13332436790217245</c:v>
                </c:pt>
                <c:pt idx="2">
                  <c:v>0.12805341141231771</c:v>
                </c:pt>
                <c:pt idx="3">
                  <c:v>0.12240153925895352</c:v>
                </c:pt>
                <c:pt idx="4">
                  <c:v>0.1163593184705411</c:v>
                </c:pt>
                <c:pt idx="5">
                  <c:v>0.11004084857382297</c:v>
                </c:pt>
                <c:pt idx="6">
                  <c:v>0.10343524135392242</c:v>
                </c:pt>
                <c:pt idx="7">
                  <c:v>9.6623290197120723E-2</c:v>
                </c:pt>
                <c:pt idx="8">
                  <c:v>8.9586276388467528E-2</c:v>
                </c:pt>
                <c:pt idx="9">
                  <c:v>8.2381671774297519E-2</c:v>
                </c:pt>
                <c:pt idx="10">
                  <c:v>7.499335463592384E-2</c:v>
                </c:pt>
                <c:pt idx="11">
                  <c:v>6.7465799959586223E-2</c:v>
                </c:pt>
              </c:numCache>
            </c:numRef>
          </c:yVal>
        </c:ser>
        <c:ser>
          <c:idx val="7"/>
          <c:order val="7"/>
          <c:tx>
            <c:strRef>
              <c:f>'Bx_2-4 (2)'!$T$30</c:f>
              <c:strCache>
                <c:ptCount val="1"/>
                <c:pt idx="0">
                  <c:v>Bt_9</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(2)'!$T$31:$T$42</c:f>
              <c:numCache>
                <c:formatCode>0.000000</c:formatCode>
                <c:ptCount val="12"/>
                <c:pt idx="0">
                  <c:v>0.10047515209359559</c:v>
                </c:pt>
                <c:pt idx="1">
                  <c:v>9.9643223055690705E-2</c:v>
                </c:pt>
                <c:pt idx="2">
                  <c:v>9.839699931554019E-2</c:v>
                </c:pt>
                <c:pt idx="3">
                  <c:v>9.6867458934724024E-2</c:v>
                </c:pt>
                <c:pt idx="4">
                  <c:v>9.5013053927367488E-2</c:v>
                </c:pt>
                <c:pt idx="5">
                  <c:v>9.2938319728200047E-2</c:v>
                </c:pt>
                <c:pt idx="6">
                  <c:v>9.0604950797782469E-2</c:v>
                </c:pt>
                <c:pt idx="7">
                  <c:v>8.8105270950035702E-2</c:v>
                </c:pt>
                <c:pt idx="8">
                  <c:v>8.5388088986933425E-2</c:v>
                </c:pt>
                <c:pt idx="9">
                  <c:v>8.2524953469222798E-2</c:v>
                </c:pt>
                <c:pt idx="10">
                  <c:v>7.9482059405943217E-2</c:v>
                </c:pt>
                <c:pt idx="11">
                  <c:v>7.6305045038782313E-2</c:v>
                </c:pt>
              </c:numCache>
            </c:numRef>
          </c:yVal>
        </c:ser>
        <c:ser>
          <c:idx val="8"/>
          <c:order val="8"/>
          <c:tx>
            <c:strRef>
              <c:f>'Bx_2-4 (2)'!$U$30</c:f>
              <c:strCache>
                <c:ptCount val="1"/>
                <c:pt idx="0">
                  <c:v>Bt_10</c:v>
                </c:pt>
              </c:strCache>
            </c:strRef>
          </c:tx>
          <c:xVal>
            <c:numRef>
              <c:f>'Bx_2-4 (2)'!$L$31:$L$42</c:f>
              <c:numCache>
                <c:formatCode>0.00E+00</c:formatCode>
                <c:ptCount val="12"/>
                <c:pt idx="0">
                  <c:v>1.0000000000000024E-3</c:v>
                </c:pt>
                <c:pt idx="1">
                  <c:v>1.0908999999999999E-3</c:v>
                </c:pt>
                <c:pt idx="2">
                  <c:v>1.1818000000000022E-3</c:v>
                </c:pt>
                <c:pt idx="3">
                  <c:v>1.2727000000000001E-3</c:v>
                </c:pt>
                <c:pt idx="4">
                  <c:v>1.3636000000000021E-3</c:v>
                </c:pt>
                <c:pt idx="5">
                  <c:v>1.4545000000000001E-3</c:v>
                </c:pt>
                <c:pt idx="6">
                  <c:v>1.5455000000000022E-3</c:v>
                </c:pt>
                <c:pt idx="7">
                  <c:v>1.6364000000000029E-3</c:v>
                </c:pt>
                <c:pt idx="8">
                  <c:v>1.7273000000000021E-3</c:v>
                </c:pt>
                <c:pt idx="9">
                  <c:v>1.8182000000000029E-3</c:v>
                </c:pt>
                <c:pt idx="10">
                  <c:v>1.9091000000000036E-3</c:v>
                </c:pt>
                <c:pt idx="11">
                  <c:v>2.0000000000000044E-3</c:v>
                </c:pt>
              </c:numCache>
            </c:numRef>
          </c:xVal>
          <c:yVal>
            <c:numRef>
              <c:f>'Bx_2-4 (2)'!$U$31:$U$42</c:f>
              <c:numCache>
                <c:formatCode>0.000000</c:formatCode>
                <c:ptCount val="12"/>
                <c:pt idx="0">
                  <c:v>8.8237864910768224E-2</c:v>
                </c:pt>
                <c:pt idx="1">
                  <c:v>8.7513588474515486E-2</c:v>
                </c:pt>
                <c:pt idx="2">
                  <c:v>8.6773857752780251E-2</c:v>
                </c:pt>
                <c:pt idx="3">
                  <c:v>8.5921943763001232E-2</c:v>
                </c:pt>
                <c:pt idx="4">
                  <c:v>8.4908427857976754E-2</c:v>
                </c:pt>
                <c:pt idx="5">
                  <c:v>8.3804559414997037E-2</c:v>
                </c:pt>
                <c:pt idx="6">
                  <c:v>8.2517910702387176E-2</c:v>
                </c:pt>
                <c:pt idx="7">
                  <c:v>8.1160698782065208E-2</c:v>
                </c:pt>
                <c:pt idx="8">
                  <c:v>7.9652922237717638E-2</c:v>
                </c:pt>
                <c:pt idx="9">
                  <c:v>7.8061693695837903E-2</c:v>
                </c:pt>
                <c:pt idx="10">
                  <c:v>7.6366236797490369E-2</c:v>
                </c:pt>
                <c:pt idx="11">
                  <c:v>7.4543403058361934E-2</c:v>
                </c:pt>
              </c:numCache>
            </c:numRef>
          </c:yVal>
        </c:ser>
        <c:axId val="186715136"/>
        <c:axId val="186856576"/>
      </c:scatterChart>
      <c:valAx>
        <c:axId val="186715136"/>
        <c:scaling>
          <c:orientation val="minMax"/>
          <c:max val="2.0000000000000052E-3"/>
          <c:min val="1.0000000000000033E-3"/>
        </c:scaling>
        <c:axPos val="b"/>
        <c:numFmt formatCode="0.00E+00" sourceLinked="1"/>
        <c:tickLblPos val="nextTo"/>
        <c:crossAx val="186856576"/>
        <c:crosses val="autoZero"/>
        <c:crossBetween val="midCat"/>
      </c:valAx>
      <c:valAx>
        <c:axId val="186856576"/>
        <c:scaling>
          <c:orientation val="minMax"/>
        </c:scaling>
        <c:axPos val="l"/>
        <c:majorGridlines/>
        <c:numFmt formatCode="0.000000" sourceLinked="1"/>
        <c:tickLblPos val="nextTo"/>
        <c:crossAx val="186715136"/>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'Bx_2-4 (2)'!$M$60</c:f>
              <c:strCache>
                <c:ptCount val="1"/>
                <c:pt idx="0">
                  <c:v>BZ_2</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(2)'!$M$61:$M$72</c:f>
              <c:numCache>
                <c:formatCode>0.00E+00</c:formatCode>
                <c:ptCount val="12"/>
                <c:pt idx="0">
                  <c:v>-6.4331300000000022E-2</c:v>
                </c:pt>
                <c:pt idx="1">
                  <c:v>-4.0342600000000034E-2</c:v>
                </c:pt>
                <c:pt idx="2">
                  <c:v>-1.6649500000000036E-2</c:v>
                </c:pt>
                <c:pt idx="3">
                  <c:v>7.064850000000001E-3</c:v>
                </c:pt>
                <c:pt idx="4">
                  <c:v>3.0823100000000016E-2</c:v>
                </c:pt>
                <c:pt idx="5">
                  <c:v>5.4589300000000014E-2</c:v>
                </c:pt>
                <c:pt idx="6">
                  <c:v>7.8372700000000031E-2</c:v>
                </c:pt>
                <c:pt idx="7" formatCode="General">
                  <c:v>0.10212700000000002</c:v>
                </c:pt>
                <c:pt idx="8" formatCode="General">
                  <c:v>0.12587999999999988</c:v>
                </c:pt>
                <c:pt idx="9" formatCode="General">
                  <c:v>0.14959200000000031</c:v>
                </c:pt>
                <c:pt idx="10" formatCode="General">
                  <c:v>0.17328399999999999</c:v>
                </c:pt>
                <c:pt idx="11" formatCode="General">
                  <c:v>0.19692600000000021</c:v>
                </c:pt>
              </c:numCache>
            </c:numRef>
          </c:yVal>
        </c:ser>
        <c:ser>
          <c:idx val="1"/>
          <c:order val="1"/>
          <c:tx>
            <c:strRef>
              <c:f>'Bx_2-4 (2)'!$N$60</c:f>
              <c:strCache>
                <c:ptCount val="1"/>
                <c:pt idx="0">
                  <c:v>BZ_3</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(2)'!$N$61:$N$72</c:f>
              <c:numCache>
                <c:formatCode>0.00E+00</c:formatCode>
                <c:ptCount val="12"/>
                <c:pt idx="0">
                  <c:v>-4.5321700000000013E-2</c:v>
                </c:pt>
                <c:pt idx="1">
                  <c:v>-2.7526100000000005E-2</c:v>
                </c:pt>
                <c:pt idx="2">
                  <c:v>-9.033359999999999E-3</c:v>
                </c:pt>
                <c:pt idx="3">
                  <c:v>9.8607500000000292E-3</c:v>
                </c:pt>
                <c:pt idx="4">
                  <c:v>2.9166599999999963E-2</c:v>
                </c:pt>
                <c:pt idx="5">
                  <c:v>4.8738100000000013E-2</c:v>
                </c:pt>
                <c:pt idx="6">
                  <c:v>6.8567600000000034E-2</c:v>
                </c:pt>
                <c:pt idx="7">
                  <c:v>8.8556100000000332E-2</c:v>
                </c:pt>
                <c:pt idx="8" formatCode="General">
                  <c:v>0.10871900000000002</c:v>
                </c:pt>
                <c:pt idx="9" formatCode="General">
                  <c:v>0.12897700000000001</c:v>
                </c:pt>
                <c:pt idx="10" formatCode="General">
                  <c:v>0.14935000000000001</c:v>
                </c:pt>
                <c:pt idx="11" formatCode="General">
                  <c:v>0.16978200000000004</c:v>
                </c:pt>
              </c:numCache>
            </c:numRef>
          </c:yVal>
        </c:ser>
        <c:ser>
          <c:idx val="2"/>
          <c:order val="2"/>
          <c:tx>
            <c:strRef>
              <c:f>'Bx_2-4 (2)'!$O$60</c:f>
              <c:strCache>
                <c:ptCount val="1"/>
                <c:pt idx="0">
                  <c:v>BZ_4</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(2)'!$O$61:$O$72</c:f>
              <c:numCache>
                <c:formatCode>0.00E+00</c:formatCode>
                <c:ptCount val="12"/>
                <c:pt idx="0">
                  <c:v>-5.1034400000000014E-2</c:v>
                </c:pt>
                <c:pt idx="1">
                  <c:v>-3.3002300000000005E-2</c:v>
                </c:pt>
                <c:pt idx="2">
                  <c:v>-1.4121800000000021E-2</c:v>
                </c:pt>
                <c:pt idx="3">
                  <c:v>5.2176200000000096E-3</c:v>
                </c:pt>
                <c:pt idx="4">
                  <c:v>2.50206E-2</c:v>
                </c:pt>
                <c:pt idx="5">
                  <c:v>4.513260000000012E-2</c:v>
                </c:pt>
                <c:pt idx="6">
                  <c:v>6.5538799999999994E-2</c:v>
                </c:pt>
                <c:pt idx="7">
                  <c:v>8.6129800000000048E-2</c:v>
                </c:pt>
                <c:pt idx="8" formatCode="General">
                  <c:v>0.106917</c:v>
                </c:pt>
                <c:pt idx="9" formatCode="General">
                  <c:v>0.12782299999999988</c:v>
                </c:pt>
                <c:pt idx="10" formatCode="General">
                  <c:v>0.148872</c:v>
                </c:pt>
                <c:pt idx="11" formatCode="General">
                  <c:v>0.1699840000000003</c:v>
                </c:pt>
              </c:numCache>
            </c:numRef>
          </c:yVal>
        </c:ser>
        <c:ser>
          <c:idx val="3"/>
          <c:order val="3"/>
          <c:tx>
            <c:strRef>
              <c:f>'Bx_2-4 (2)'!$P$60</c:f>
              <c:strCache>
                <c:ptCount val="1"/>
                <c:pt idx="0">
                  <c:v>BZ_5</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(2)'!$P$61:$P$72</c:f>
              <c:numCache>
                <c:formatCode>General</c:formatCode>
                <c:ptCount val="12"/>
                <c:pt idx="0">
                  <c:v>-0.15398900000000038</c:v>
                </c:pt>
                <c:pt idx="1">
                  <c:v>-0.15173700000000043</c:v>
                </c:pt>
                <c:pt idx="2">
                  <c:v>-0.14586099999999999</c:v>
                </c:pt>
                <c:pt idx="3">
                  <c:v>-0.13567499999999988</c:v>
                </c:pt>
                <c:pt idx="4">
                  <c:v>-0.12163300000000017</c:v>
                </c:pt>
                <c:pt idx="5">
                  <c:v>-0.10421500000000014</c:v>
                </c:pt>
                <c:pt idx="6" formatCode="0.00E+00">
                  <c:v>-8.3904700000000068E-2</c:v>
                </c:pt>
                <c:pt idx="7" formatCode="0.00E+00">
                  <c:v>-6.1122299999999997E-2</c:v>
                </c:pt>
                <c:pt idx="8" formatCode="0.00E+00">
                  <c:v>-3.6257900000000079E-2</c:v>
                </c:pt>
                <c:pt idx="9" formatCode="0.00E+00">
                  <c:v>-9.5316700000000025E-3</c:v>
                </c:pt>
                <c:pt idx="10" formatCode="0.00E+00">
                  <c:v>1.8746700000000036E-2</c:v>
                </c:pt>
                <c:pt idx="11" formatCode="0.00E+00">
                  <c:v>4.8300800000000012E-2</c:v>
                </c:pt>
              </c:numCache>
            </c:numRef>
          </c:yVal>
        </c:ser>
        <c:ser>
          <c:idx val="4"/>
          <c:order val="4"/>
          <c:tx>
            <c:strRef>
              <c:f>'Bx_2-4 (2)'!$Q$60</c:f>
              <c:strCache>
                <c:ptCount val="1"/>
                <c:pt idx="0">
                  <c:v>BZ_6</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(2)'!$Q$61:$Q$72</c:f>
              <c:numCache>
                <c:formatCode>General</c:formatCode>
                <c:ptCount val="12"/>
                <c:pt idx="0">
                  <c:v>-0.18615000000000001</c:v>
                </c:pt>
                <c:pt idx="1">
                  <c:v>-0.18300400000000031</c:v>
                </c:pt>
                <c:pt idx="2">
                  <c:v>-0.17589700000000028</c:v>
                </c:pt>
                <c:pt idx="3">
                  <c:v>-0.1650170000000003</c:v>
                </c:pt>
                <c:pt idx="4">
                  <c:v>-0.15076200000000034</c:v>
                </c:pt>
                <c:pt idx="5">
                  <c:v>-0.134021</c:v>
                </c:pt>
                <c:pt idx="6">
                  <c:v>-0.11506700000000002</c:v>
                </c:pt>
                <c:pt idx="7" formatCode="0.00E+00">
                  <c:v>-9.4444100000000017E-2</c:v>
                </c:pt>
                <c:pt idx="8" formatCode="0.00E+00">
                  <c:v>-7.2110200000000124E-2</c:v>
                </c:pt>
                <c:pt idx="9" formatCode="0.00E+00">
                  <c:v>-4.8596400000000109E-2</c:v>
                </c:pt>
                <c:pt idx="10" formatCode="0.00E+00">
                  <c:v>-2.3970399999999999E-2</c:v>
                </c:pt>
                <c:pt idx="11" formatCode="0.00E+00">
                  <c:v>1.5713300000000001E-3</c:v>
                </c:pt>
              </c:numCache>
            </c:numRef>
          </c:yVal>
        </c:ser>
        <c:ser>
          <c:idx val="5"/>
          <c:order val="5"/>
          <c:tx>
            <c:strRef>
              <c:f>'Bx_2-4 (2)'!$R$60</c:f>
              <c:strCache>
                <c:ptCount val="1"/>
                <c:pt idx="0">
                  <c:v>BZ_7</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(2)'!$R$61:$R$72</c:f>
              <c:numCache>
                <c:formatCode>General</c:formatCode>
                <c:ptCount val="12"/>
                <c:pt idx="0">
                  <c:v>-0.15814300000000034</c:v>
                </c:pt>
                <c:pt idx="1">
                  <c:v>-0.15682000000000001</c:v>
                </c:pt>
                <c:pt idx="2">
                  <c:v>-0.15132000000000001</c:v>
                </c:pt>
                <c:pt idx="3">
                  <c:v>-0.14150000000000001</c:v>
                </c:pt>
                <c:pt idx="4">
                  <c:v>-0.12790499999999999</c:v>
                </c:pt>
                <c:pt idx="5">
                  <c:v>-0.11101200000000001</c:v>
                </c:pt>
                <c:pt idx="6" formatCode="0.00E+00">
                  <c:v>-9.1299700000000011E-2</c:v>
                </c:pt>
                <c:pt idx="7" formatCode="0.00E+00">
                  <c:v>-6.9175300000000009E-2</c:v>
                </c:pt>
                <c:pt idx="8" formatCode="0.00E+00">
                  <c:v>-4.4967700000000117E-2</c:v>
                </c:pt>
                <c:pt idx="9" formatCode="0.00E+00">
                  <c:v>-1.8983500000000049E-2</c:v>
                </c:pt>
                <c:pt idx="10" formatCode="0.00E+00">
                  <c:v>8.4893700000000048E-3</c:v>
                </c:pt>
                <c:pt idx="11" formatCode="0.00E+00">
                  <c:v>3.7250800000000056E-2</c:v>
                </c:pt>
              </c:numCache>
            </c:numRef>
          </c:yVal>
        </c:ser>
        <c:ser>
          <c:idx val="6"/>
          <c:order val="6"/>
          <c:tx>
            <c:strRef>
              <c:f>'Bx_2-4 (2)'!$S$60</c:f>
              <c:strCache>
                <c:ptCount val="1"/>
                <c:pt idx="0">
                  <c:v>BZ_8</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(2)'!$S$61:$S$72</c:f>
              <c:numCache>
                <c:formatCode>0.00E+00</c:formatCode>
                <c:ptCount val="12"/>
                <c:pt idx="0">
                  <c:v>-5.6508000000000003E-2</c:v>
                </c:pt>
                <c:pt idx="1">
                  <c:v>-3.3315400000000002E-2</c:v>
                </c:pt>
                <c:pt idx="2">
                  <c:v>-1.0359999999999998E-2</c:v>
                </c:pt>
                <c:pt idx="3">
                  <c:v>1.2620400000000021E-2</c:v>
                </c:pt>
                <c:pt idx="4">
                  <c:v>3.5649300000000085E-2</c:v>
                </c:pt>
                <c:pt idx="5">
                  <c:v>5.8681600000000014E-2</c:v>
                </c:pt>
                <c:pt idx="6">
                  <c:v>8.1731800000000063E-2</c:v>
                </c:pt>
                <c:pt idx="7" formatCode="General">
                  <c:v>0.10475000000000002</c:v>
                </c:pt>
                <c:pt idx="8" formatCode="General">
                  <c:v>0.12776999999999999</c:v>
                </c:pt>
                <c:pt idx="9" formatCode="General">
                  <c:v>0.15074200000000038</c:v>
                </c:pt>
                <c:pt idx="10" formatCode="General">
                  <c:v>0.17369999999999999</c:v>
                </c:pt>
                <c:pt idx="11" formatCode="General">
                  <c:v>0.19660400000000003</c:v>
                </c:pt>
              </c:numCache>
            </c:numRef>
          </c:yVal>
        </c:ser>
        <c:ser>
          <c:idx val="7"/>
          <c:order val="7"/>
          <c:tx>
            <c:strRef>
              <c:f>'Bx_2-4 (2)'!$T$60</c:f>
              <c:strCache>
                <c:ptCount val="1"/>
                <c:pt idx="0">
                  <c:v>BZ_9</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(2)'!$T$61:$T$72</c:f>
              <c:numCache>
                <c:formatCode>0.00E+00</c:formatCode>
                <c:ptCount val="12"/>
                <c:pt idx="0">
                  <c:v>-6.5897000000000122E-2</c:v>
                </c:pt>
                <c:pt idx="1">
                  <c:v>-4.7185300000000006E-2</c:v>
                </c:pt>
                <c:pt idx="2">
                  <c:v>-2.7416200000000012E-2</c:v>
                </c:pt>
                <c:pt idx="3">
                  <c:v>-7.0308800000000024E-3</c:v>
                </c:pt>
                <c:pt idx="4">
                  <c:v>1.3946000000000026E-2</c:v>
                </c:pt>
                <c:pt idx="5">
                  <c:v>3.5321999999999999E-2</c:v>
                </c:pt>
                <c:pt idx="6">
                  <c:v>5.7071600000000014E-2</c:v>
                </c:pt>
                <c:pt idx="7">
                  <c:v>7.9087000000000171E-2</c:v>
                </c:pt>
                <c:pt idx="8" formatCode="General">
                  <c:v>0.101344</c:v>
                </c:pt>
                <c:pt idx="9" formatCode="General">
                  <c:v>0.12376800000000014</c:v>
                </c:pt>
                <c:pt idx="10" formatCode="General">
                  <c:v>0.14636399999999999</c:v>
                </c:pt>
                <c:pt idx="11" formatCode="General">
                  <c:v>0.16905900000000001</c:v>
                </c:pt>
              </c:numCache>
            </c:numRef>
          </c:yVal>
        </c:ser>
        <c:ser>
          <c:idx val="8"/>
          <c:order val="8"/>
          <c:tx>
            <c:strRef>
              <c:f>'Bx_2-4 (2)'!$U$60</c:f>
              <c:strCache>
                <c:ptCount val="1"/>
                <c:pt idx="0">
                  <c:v>BZ_10</c:v>
                </c:pt>
              </c:strCache>
            </c:strRef>
          </c:tx>
          <c:xVal>
            <c:numRef>
              <c:f>'Bx_2-4 (2)'!$L$61:$L$72</c:f>
              <c:numCache>
                <c:formatCode>0.00E+00</c:formatCode>
                <c:ptCount val="12"/>
                <c:pt idx="0">
                  <c:v>1.0000000000000024E-3</c:v>
                </c:pt>
                <c:pt idx="1">
                  <c:v>1.0909000000000001E-3</c:v>
                </c:pt>
                <c:pt idx="2">
                  <c:v>1.1818000000000022E-3</c:v>
                </c:pt>
                <c:pt idx="3">
                  <c:v>1.2727000000000003E-3</c:v>
                </c:pt>
                <c:pt idx="4">
                  <c:v>1.3636000000000021E-3</c:v>
                </c:pt>
                <c:pt idx="5">
                  <c:v>1.4545000000000003E-3</c:v>
                </c:pt>
                <c:pt idx="6">
                  <c:v>1.5455000000000022E-3</c:v>
                </c:pt>
                <c:pt idx="7">
                  <c:v>1.6364000000000031E-3</c:v>
                </c:pt>
                <c:pt idx="8">
                  <c:v>1.7273000000000021E-3</c:v>
                </c:pt>
                <c:pt idx="9">
                  <c:v>1.8182000000000033E-3</c:v>
                </c:pt>
                <c:pt idx="10">
                  <c:v>1.9091000000000032E-3</c:v>
                </c:pt>
                <c:pt idx="11">
                  <c:v>2.0000000000000044E-3</c:v>
                </c:pt>
              </c:numCache>
            </c:numRef>
          </c:xVal>
          <c:yVal>
            <c:numRef>
              <c:f>'Bx_2-4 (2)'!$U$61:$U$72</c:f>
              <c:numCache>
                <c:formatCode>0.00E+00</c:formatCode>
                <c:ptCount val="12"/>
                <c:pt idx="0">
                  <c:v>-5.4676500000000024E-2</c:v>
                </c:pt>
                <c:pt idx="1">
                  <c:v>-3.7615000000000079E-2</c:v>
                </c:pt>
                <c:pt idx="2">
                  <c:v>-1.9405400000000038E-2</c:v>
                </c:pt>
                <c:pt idx="3">
                  <c:v>-6.260930000000002E-4</c:v>
                </c:pt>
                <c:pt idx="4">
                  <c:v>1.8738800000000003E-2</c:v>
                </c:pt>
                <c:pt idx="5">
                  <c:v>3.842460000000001E-2</c:v>
                </c:pt>
                <c:pt idx="6">
                  <c:v>5.8513700000000023E-2</c:v>
                </c:pt>
                <c:pt idx="7">
                  <c:v>7.8878300000000012E-2</c:v>
                </c:pt>
                <c:pt idx="8">
                  <c:v>9.9467500000000028E-2</c:v>
                </c:pt>
                <c:pt idx="9" formatCode="General">
                  <c:v>0.12025500000000014</c:v>
                </c:pt>
                <c:pt idx="10" formatCode="General">
                  <c:v>0.14121400000000034</c:v>
                </c:pt>
                <c:pt idx="11" formatCode="General">
                  <c:v>0.16228200000000004</c:v>
                </c:pt>
              </c:numCache>
            </c:numRef>
          </c:yVal>
        </c:ser>
        <c:axId val="187387264"/>
        <c:axId val="187430400"/>
      </c:scatterChart>
      <c:valAx>
        <c:axId val="187387264"/>
        <c:scaling>
          <c:orientation val="minMax"/>
          <c:max val="2.0000000000000052E-3"/>
          <c:min val="1.0000000000000033E-3"/>
        </c:scaling>
        <c:axPos val="b"/>
        <c:numFmt formatCode="0.00E+00" sourceLinked="1"/>
        <c:tickLblPos val="nextTo"/>
        <c:crossAx val="187430400"/>
        <c:crosses val="autoZero"/>
        <c:crossBetween val="midCat"/>
      </c:valAx>
      <c:valAx>
        <c:axId val="187430400"/>
        <c:scaling>
          <c:orientation val="minMax"/>
        </c:scaling>
        <c:axPos val="l"/>
        <c:majorGridlines/>
        <c:numFmt formatCode="0.00E+00" sourceLinked="1"/>
        <c:tickLblPos val="nextTo"/>
        <c:crossAx val="187387264"/>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4EC26-5C48-4574-8DB3-FFEF30B41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2673</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NSTX</vt:lpstr>
    </vt:vector>
  </TitlesOfParts>
  <Company>PPPL</Company>
  <LinksUpToDate>false</LinksUpToDate>
  <CharactersWithSpaces>19160</CharactersWithSpaces>
  <SharedDoc>false</SharedDoc>
  <HLinks>
    <vt:vector size="174" baseType="variant">
      <vt:variant>
        <vt:i4>1441842</vt:i4>
      </vt:variant>
      <vt:variant>
        <vt:i4>176</vt:i4>
      </vt:variant>
      <vt:variant>
        <vt:i4>0</vt:i4>
      </vt:variant>
      <vt:variant>
        <vt:i4>5</vt:i4>
      </vt:variant>
      <vt:variant>
        <vt:lpwstr/>
      </vt:variant>
      <vt:variant>
        <vt:lpwstr>_Toc283647784</vt:lpwstr>
      </vt:variant>
      <vt:variant>
        <vt:i4>1441842</vt:i4>
      </vt:variant>
      <vt:variant>
        <vt:i4>170</vt:i4>
      </vt:variant>
      <vt:variant>
        <vt:i4>0</vt:i4>
      </vt:variant>
      <vt:variant>
        <vt:i4>5</vt:i4>
      </vt:variant>
      <vt:variant>
        <vt:lpwstr/>
      </vt:variant>
      <vt:variant>
        <vt:lpwstr>_Toc283647783</vt:lpwstr>
      </vt:variant>
      <vt:variant>
        <vt:i4>1441842</vt:i4>
      </vt:variant>
      <vt:variant>
        <vt:i4>164</vt:i4>
      </vt:variant>
      <vt:variant>
        <vt:i4>0</vt:i4>
      </vt:variant>
      <vt:variant>
        <vt:i4>5</vt:i4>
      </vt:variant>
      <vt:variant>
        <vt:lpwstr/>
      </vt:variant>
      <vt:variant>
        <vt:lpwstr>_Toc283647782</vt:lpwstr>
      </vt:variant>
      <vt:variant>
        <vt:i4>1900607</vt:i4>
      </vt:variant>
      <vt:variant>
        <vt:i4>155</vt:i4>
      </vt:variant>
      <vt:variant>
        <vt:i4>0</vt:i4>
      </vt:variant>
      <vt:variant>
        <vt:i4>5</vt:i4>
      </vt:variant>
      <vt:variant>
        <vt:lpwstr/>
      </vt:variant>
      <vt:variant>
        <vt:lpwstr>_Toc289252121</vt:lpwstr>
      </vt:variant>
      <vt:variant>
        <vt:i4>1900607</vt:i4>
      </vt:variant>
      <vt:variant>
        <vt:i4>149</vt:i4>
      </vt:variant>
      <vt:variant>
        <vt:i4>0</vt:i4>
      </vt:variant>
      <vt:variant>
        <vt:i4>5</vt:i4>
      </vt:variant>
      <vt:variant>
        <vt:lpwstr/>
      </vt:variant>
      <vt:variant>
        <vt:lpwstr>_Toc289252120</vt:lpwstr>
      </vt:variant>
      <vt:variant>
        <vt:i4>1966143</vt:i4>
      </vt:variant>
      <vt:variant>
        <vt:i4>143</vt:i4>
      </vt:variant>
      <vt:variant>
        <vt:i4>0</vt:i4>
      </vt:variant>
      <vt:variant>
        <vt:i4>5</vt:i4>
      </vt:variant>
      <vt:variant>
        <vt:lpwstr/>
      </vt:variant>
      <vt:variant>
        <vt:lpwstr>_Toc289252119</vt:lpwstr>
      </vt:variant>
      <vt:variant>
        <vt:i4>1966143</vt:i4>
      </vt:variant>
      <vt:variant>
        <vt:i4>137</vt:i4>
      </vt:variant>
      <vt:variant>
        <vt:i4>0</vt:i4>
      </vt:variant>
      <vt:variant>
        <vt:i4>5</vt:i4>
      </vt:variant>
      <vt:variant>
        <vt:lpwstr/>
      </vt:variant>
      <vt:variant>
        <vt:lpwstr>_Toc289252118</vt:lpwstr>
      </vt:variant>
      <vt:variant>
        <vt:i4>1966143</vt:i4>
      </vt:variant>
      <vt:variant>
        <vt:i4>131</vt:i4>
      </vt:variant>
      <vt:variant>
        <vt:i4>0</vt:i4>
      </vt:variant>
      <vt:variant>
        <vt:i4>5</vt:i4>
      </vt:variant>
      <vt:variant>
        <vt:lpwstr/>
      </vt:variant>
      <vt:variant>
        <vt:lpwstr>_Toc289252117</vt:lpwstr>
      </vt:variant>
      <vt:variant>
        <vt:i4>1966143</vt:i4>
      </vt:variant>
      <vt:variant>
        <vt:i4>125</vt:i4>
      </vt:variant>
      <vt:variant>
        <vt:i4>0</vt:i4>
      </vt:variant>
      <vt:variant>
        <vt:i4>5</vt:i4>
      </vt:variant>
      <vt:variant>
        <vt:lpwstr/>
      </vt:variant>
      <vt:variant>
        <vt:lpwstr>_Toc289252116</vt:lpwstr>
      </vt:variant>
      <vt:variant>
        <vt:i4>1966143</vt:i4>
      </vt:variant>
      <vt:variant>
        <vt:i4>119</vt:i4>
      </vt:variant>
      <vt:variant>
        <vt:i4>0</vt:i4>
      </vt:variant>
      <vt:variant>
        <vt:i4>5</vt:i4>
      </vt:variant>
      <vt:variant>
        <vt:lpwstr/>
      </vt:variant>
      <vt:variant>
        <vt:lpwstr>_Toc289252115</vt:lpwstr>
      </vt:variant>
      <vt:variant>
        <vt:i4>1966143</vt:i4>
      </vt:variant>
      <vt:variant>
        <vt:i4>113</vt:i4>
      </vt:variant>
      <vt:variant>
        <vt:i4>0</vt:i4>
      </vt:variant>
      <vt:variant>
        <vt:i4>5</vt:i4>
      </vt:variant>
      <vt:variant>
        <vt:lpwstr/>
      </vt:variant>
      <vt:variant>
        <vt:lpwstr>_Toc289252114</vt:lpwstr>
      </vt:variant>
      <vt:variant>
        <vt:i4>1966143</vt:i4>
      </vt:variant>
      <vt:variant>
        <vt:i4>107</vt:i4>
      </vt:variant>
      <vt:variant>
        <vt:i4>0</vt:i4>
      </vt:variant>
      <vt:variant>
        <vt:i4>5</vt:i4>
      </vt:variant>
      <vt:variant>
        <vt:lpwstr/>
      </vt:variant>
      <vt:variant>
        <vt:lpwstr>_Toc289252113</vt:lpwstr>
      </vt:variant>
      <vt:variant>
        <vt:i4>1966143</vt:i4>
      </vt:variant>
      <vt:variant>
        <vt:i4>101</vt:i4>
      </vt:variant>
      <vt:variant>
        <vt:i4>0</vt:i4>
      </vt:variant>
      <vt:variant>
        <vt:i4>5</vt:i4>
      </vt:variant>
      <vt:variant>
        <vt:lpwstr/>
      </vt:variant>
      <vt:variant>
        <vt:lpwstr>_Toc289252112</vt:lpwstr>
      </vt:variant>
      <vt:variant>
        <vt:i4>1966143</vt:i4>
      </vt:variant>
      <vt:variant>
        <vt:i4>95</vt:i4>
      </vt:variant>
      <vt:variant>
        <vt:i4>0</vt:i4>
      </vt:variant>
      <vt:variant>
        <vt:i4>5</vt:i4>
      </vt:variant>
      <vt:variant>
        <vt:lpwstr/>
      </vt:variant>
      <vt:variant>
        <vt:lpwstr>_Toc289252111</vt:lpwstr>
      </vt:variant>
      <vt:variant>
        <vt:i4>1966143</vt:i4>
      </vt:variant>
      <vt:variant>
        <vt:i4>89</vt:i4>
      </vt:variant>
      <vt:variant>
        <vt:i4>0</vt:i4>
      </vt:variant>
      <vt:variant>
        <vt:i4>5</vt:i4>
      </vt:variant>
      <vt:variant>
        <vt:lpwstr/>
      </vt:variant>
      <vt:variant>
        <vt:lpwstr>_Toc289252110</vt:lpwstr>
      </vt:variant>
      <vt:variant>
        <vt:i4>2031679</vt:i4>
      </vt:variant>
      <vt:variant>
        <vt:i4>83</vt:i4>
      </vt:variant>
      <vt:variant>
        <vt:i4>0</vt:i4>
      </vt:variant>
      <vt:variant>
        <vt:i4>5</vt:i4>
      </vt:variant>
      <vt:variant>
        <vt:lpwstr/>
      </vt:variant>
      <vt:variant>
        <vt:lpwstr>_Toc289252109</vt:lpwstr>
      </vt:variant>
      <vt:variant>
        <vt:i4>2031679</vt:i4>
      </vt:variant>
      <vt:variant>
        <vt:i4>77</vt:i4>
      </vt:variant>
      <vt:variant>
        <vt:i4>0</vt:i4>
      </vt:variant>
      <vt:variant>
        <vt:i4>5</vt:i4>
      </vt:variant>
      <vt:variant>
        <vt:lpwstr/>
      </vt:variant>
      <vt:variant>
        <vt:lpwstr>_Toc289252108</vt:lpwstr>
      </vt:variant>
      <vt:variant>
        <vt:i4>2031679</vt:i4>
      </vt:variant>
      <vt:variant>
        <vt:i4>71</vt:i4>
      </vt:variant>
      <vt:variant>
        <vt:i4>0</vt:i4>
      </vt:variant>
      <vt:variant>
        <vt:i4>5</vt:i4>
      </vt:variant>
      <vt:variant>
        <vt:lpwstr/>
      </vt:variant>
      <vt:variant>
        <vt:lpwstr>_Toc289252107</vt:lpwstr>
      </vt:variant>
      <vt:variant>
        <vt:i4>2031679</vt:i4>
      </vt:variant>
      <vt:variant>
        <vt:i4>65</vt:i4>
      </vt:variant>
      <vt:variant>
        <vt:i4>0</vt:i4>
      </vt:variant>
      <vt:variant>
        <vt:i4>5</vt:i4>
      </vt:variant>
      <vt:variant>
        <vt:lpwstr/>
      </vt:variant>
      <vt:variant>
        <vt:lpwstr>_Toc289252106</vt:lpwstr>
      </vt:variant>
      <vt:variant>
        <vt:i4>2031679</vt:i4>
      </vt:variant>
      <vt:variant>
        <vt:i4>59</vt:i4>
      </vt:variant>
      <vt:variant>
        <vt:i4>0</vt:i4>
      </vt:variant>
      <vt:variant>
        <vt:i4>5</vt:i4>
      </vt:variant>
      <vt:variant>
        <vt:lpwstr/>
      </vt:variant>
      <vt:variant>
        <vt:lpwstr>_Toc289252105</vt:lpwstr>
      </vt:variant>
      <vt:variant>
        <vt:i4>2031679</vt:i4>
      </vt:variant>
      <vt:variant>
        <vt:i4>53</vt:i4>
      </vt:variant>
      <vt:variant>
        <vt:i4>0</vt:i4>
      </vt:variant>
      <vt:variant>
        <vt:i4>5</vt:i4>
      </vt:variant>
      <vt:variant>
        <vt:lpwstr/>
      </vt:variant>
      <vt:variant>
        <vt:lpwstr>_Toc289252104</vt:lpwstr>
      </vt:variant>
      <vt:variant>
        <vt:i4>2031679</vt:i4>
      </vt:variant>
      <vt:variant>
        <vt:i4>47</vt:i4>
      </vt:variant>
      <vt:variant>
        <vt:i4>0</vt:i4>
      </vt:variant>
      <vt:variant>
        <vt:i4>5</vt:i4>
      </vt:variant>
      <vt:variant>
        <vt:lpwstr/>
      </vt:variant>
      <vt:variant>
        <vt:lpwstr>_Toc289252103</vt:lpwstr>
      </vt:variant>
      <vt:variant>
        <vt:i4>2031679</vt:i4>
      </vt:variant>
      <vt:variant>
        <vt:i4>41</vt:i4>
      </vt:variant>
      <vt:variant>
        <vt:i4>0</vt:i4>
      </vt:variant>
      <vt:variant>
        <vt:i4>5</vt:i4>
      </vt:variant>
      <vt:variant>
        <vt:lpwstr/>
      </vt:variant>
      <vt:variant>
        <vt:lpwstr>_Toc289252102</vt:lpwstr>
      </vt:variant>
      <vt:variant>
        <vt:i4>2031679</vt:i4>
      </vt:variant>
      <vt:variant>
        <vt:i4>35</vt:i4>
      </vt:variant>
      <vt:variant>
        <vt:i4>0</vt:i4>
      </vt:variant>
      <vt:variant>
        <vt:i4>5</vt:i4>
      </vt:variant>
      <vt:variant>
        <vt:lpwstr/>
      </vt:variant>
      <vt:variant>
        <vt:lpwstr>_Toc289252101</vt:lpwstr>
      </vt:variant>
      <vt:variant>
        <vt:i4>2031668</vt:i4>
      </vt:variant>
      <vt:variant>
        <vt:i4>26</vt:i4>
      </vt:variant>
      <vt:variant>
        <vt:i4>0</vt:i4>
      </vt:variant>
      <vt:variant>
        <vt:i4>5</vt:i4>
      </vt:variant>
      <vt:variant>
        <vt:lpwstr/>
      </vt:variant>
      <vt:variant>
        <vt:lpwstr>_Toc283647111</vt:lpwstr>
      </vt:variant>
      <vt:variant>
        <vt:i4>2031668</vt:i4>
      </vt:variant>
      <vt:variant>
        <vt:i4>20</vt:i4>
      </vt:variant>
      <vt:variant>
        <vt:i4>0</vt:i4>
      </vt:variant>
      <vt:variant>
        <vt:i4>5</vt:i4>
      </vt:variant>
      <vt:variant>
        <vt:lpwstr/>
      </vt:variant>
      <vt:variant>
        <vt:lpwstr>_Toc283647110</vt:lpwstr>
      </vt:variant>
      <vt:variant>
        <vt:i4>1966132</vt:i4>
      </vt:variant>
      <vt:variant>
        <vt:i4>14</vt:i4>
      </vt:variant>
      <vt:variant>
        <vt:i4>0</vt:i4>
      </vt:variant>
      <vt:variant>
        <vt:i4>5</vt:i4>
      </vt:variant>
      <vt:variant>
        <vt:lpwstr/>
      </vt:variant>
      <vt:variant>
        <vt:lpwstr>_Toc283647109</vt:lpwstr>
      </vt:variant>
      <vt:variant>
        <vt:i4>1966132</vt:i4>
      </vt:variant>
      <vt:variant>
        <vt:i4>8</vt:i4>
      </vt:variant>
      <vt:variant>
        <vt:i4>0</vt:i4>
      </vt:variant>
      <vt:variant>
        <vt:i4>5</vt:i4>
      </vt:variant>
      <vt:variant>
        <vt:lpwstr/>
      </vt:variant>
      <vt:variant>
        <vt:lpwstr>_Toc283647108</vt:lpwstr>
      </vt:variant>
      <vt:variant>
        <vt:i4>1966132</vt:i4>
      </vt:variant>
      <vt:variant>
        <vt:i4>2</vt:i4>
      </vt:variant>
      <vt:variant>
        <vt:i4>0</vt:i4>
      </vt:variant>
      <vt:variant>
        <vt:i4>5</vt:i4>
      </vt:variant>
      <vt:variant>
        <vt:lpwstr/>
      </vt:variant>
      <vt:variant>
        <vt:lpwstr>_Toc283647107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NSTX</dc:title>
  <dc:subject/>
  <dc:creator>savasar</dc:creator>
  <cp:keywords/>
  <dc:description/>
  <cp:lastModifiedBy>bsimmons</cp:lastModifiedBy>
  <cp:revision>6</cp:revision>
  <cp:lastPrinted>2011-06-01T17:46:00Z</cp:lastPrinted>
  <dcterms:created xsi:type="dcterms:W3CDTF">2011-06-01T15:42:00Z</dcterms:created>
  <dcterms:modified xsi:type="dcterms:W3CDTF">2011-06-01T17:49:00Z</dcterms:modified>
</cp:coreProperties>
</file>